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47228" w14:textId="4F019E3B" w:rsidR="00BB1506" w:rsidRPr="000D1000" w:rsidRDefault="00BB1506" w:rsidP="00BB1506">
      <w:pPr>
        <w:shd w:val="clear" w:color="auto" w:fill="FFFFFF"/>
        <w:spacing w:after="0" w:line="240" w:lineRule="auto"/>
        <w:rPr>
          <w:rFonts w:ascii="Roboto" w:eastAsia="Times New Roman" w:hAnsi="Roboto" w:cs="Times New Roman"/>
          <w:b/>
          <w:bCs/>
          <w:i/>
          <w:iCs/>
          <w:color w:val="474747"/>
          <w:kern w:val="0"/>
          <w:sz w:val="44"/>
          <w:szCs w:val="44"/>
          <w14:ligatures w14:val="none"/>
        </w:rPr>
      </w:pPr>
      <w:r w:rsidRPr="000D1000">
        <w:rPr>
          <w:rFonts w:ascii="Roboto" w:eastAsia="Times New Roman" w:hAnsi="Roboto" w:cs="Times New Roman"/>
          <w:b/>
          <w:bCs/>
          <w:i/>
          <w:iCs/>
          <w:color w:val="474747"/>
          <w:kern w:val="0"/>
          <w:sz w:val="44"/>
          <w:szCs w:val="44"/>
          <w14:ligatures w14:val="none"/>
        </w:rPr>
        <w:t>Practical Self Defense</w:t>
      </w:r>
    </w:p>
    <w:p w14:paraId="30A7E193" w14:textId="4799E31C" w:rsidR="000D1000" w:rsidRPr="000D1000" w:rsidRDefault="000D1000" w:rsidP="00BB1506">
      <w:pPr>
        <w:shd w:val="clear" w:color="auto" w:fill="FFFFFF"/>
        <w:spacing w:after="0" w:line="240" w:lineRule="auto"/>
        <w:rPr>
          <w:rFonts w:ascii="Roboto" w:eastAsia="Times New Roman" w:hAnsi="Roboto" w:cs="Times New Roman"/>
          <w:color w:val="474747"/>
          <w:kern w:val="0"/>
          <w:sz w:val="36"/>
          <w:szCs w:val="36"/>
          <w14:ligatures w14:val="none"/>
        </w:rPr>
      </w:pPr>
      <w:r>
        <w:rPr>
          <w:rFonts w:ascii="Roboto" w:eastAsia="Times New Roman" w:hAnsi="Roboto" w:cs="Times New Roman"/>
          <w:color w:val="474747"/>
          <w:kern w:val="0"/>
          <w:sz w:val="36"/>
          <w:szCs w:val="36"/>
          <w14:ligatures w14:val="none"/>
        </w:rPr>
        <w:t>Sunday, March 1 12:15 p.m.</w:t>
      </w:r>
    </w:p>
    <w:p w14:paraId="69DBBA79" w14:textId="77777777" w:rsidR="00BB1506" w:rsidRDefault="00BB1506" w:rsidP="00BB1506">
      <w:pPr>
        <w:shd w:val="clear" w:color="auto" w:fill="FFFFFF"/>
        <w:spacing w:after="0" w:line="240" w:lineRule="auto"/>
        <w:rPr>
          <w:rFonts w:ascii="Roboto" w:eastAsia="Times New Roman" w:hAnsi="Roboto" w:cs="Times New Roman"/>
          <w:color w:val="474747"/>
          <w:kern w:val="0"/>
          <w14:ligatures w14:val="none"/>
        </w:rPr>
      </w:pPr>
    </w:p>
    <w:p w14:paraId="468B65B4" w14:textId="7C629AB7" w:rsidR="00BB1506" w:rsidRPr="00BB1506" w:rsidRDefault="00BB1506" w:rsidP="00BB1506">
      <w:pPr>
        <w:shd w:val="clear" w:color="auto" w:fill="FFFFFF"/>
        <w:spacing w:after="0" w:line="240" w:lineRule="auto"/>
        <w:rPr>
          <w:rFonts w:ascii="Roboto" w:eastAsia="Times New Roman" w:hAnsi="Roboto" w:cs="Times New Roman"/>
          <w:color w:val="474747"/>
          <w:kern w:val="0"/>
          <w14:ligatures w14:val="none"/>
        </w:rPr>
      </w:pPr>
      <w:r w:rsidRPr="00BB1506">
        <w:rPr>
          <w:rFonts w:ascii="Roboto" w:eastAsia="Times New Roman" w:hAnsi="Roboto" w:cs="Times New Roman"/>
          <w:color w:val="474747"/>
          <w:kern w:val="0"/>
          <w14:ligatures w14:val="none"/>
        </w:rPr>
        <w:t xml:space="preserve">The 5 </w:t>
      </w:r>
      <w:proofErr w:type="gramStart"/>
      <w:r w:rsidRPr="00BB1506">
        <w:rPr>
          <w:rFonts w:ascii="Roboto" w:eastAsia="Times New Roman" w:hAnsi="Roboto" w:cs="Times New Roman"/>
          <w:color w:val="474747"/>
          <w:kern w:val="0"/>
          <w14:ligatures w14:val="none"/>
        </w:rPr>
        <w:t>A's</w:t>
      </w:r>
      <w:proofErr w:type="gramEnd"/>
      <w:r w:rsidRPr="00BB1506">
        <w:rPr>
          <w:rFonts w:ascii="Roboto" w:eastAsia="Times New Roman" w:hAnsi="Roboto" w:cs="Times New Roman"/>
          <w:color w:val="474747"/>
          <w:kern w:val="0"/>
          <w14:ligatures w14:val="none"/>
        </w:rPr>
        <w:t xml:space="preserve"> of self-defense provide a framework for personal safety, focusing on Awareness, Alertness, Avoidance, Anticipation, and Action, with some models adding Attitude, Assessment, or Assertiveness. This system prioritizes preventing conflict by being aware of your surroundings, assessing threats, and avoiding danger, but also includes taking decisive physical or verbal steps (Action/Assertiveness) if avoidance fails. </w:t>
      </w:r>
    </w:p>
    <w:p w14:paraId="7AF22B02" w14:textId="77777777" w:rsidR="00BB1506" w:rsidRPr="00BB1506" w:rsidRDefault="00BB1506" w:rsidP="00BB1506">
      <w:pPr>
        <w:shd w:val="clear" w:color="auto" w:fill="FFFFFF"/>
        <w:spacing w:after="0" w:line="360" w:lineRule="atLeast"/>
        <w:rPr>
          <w:rFonts w:ascii="Times New Roman" w:eastAsia="Times New Roman" w:hAnsi="Times New Roman" w:cs="Times New Roman"/>
          <w:b/>
          <w:bCs/>
          <w:kern w:val="0"/>
          <w14:ligatures w14:val="none"/>
        </w:rPr>
      </w:pPr>
      <w:r w:rsidRPr="00BB1506">
        <w:rPr>
          <w:rFonts w:ascii="Roboto" w:eastAsia="Times New Roman" w:hAnsi="Roboto" w:cs="Times New Roman"/>
          <w:b/>
          <w:bCs/>
          <w:color w:val="474747"/>
          <w:kern w:val="0"/>
          <w14:ligatures w14:val="none"/>
        </w:rPr>
        <w:t>The 5 A's Explained:</w:t>
      </w:r>
    </w:p>
    <w:p w14:paraId="3768D65A" w14:textId="77777777" w:rsidR="00BB1506" w:rsidRPr="00BB1506" w:rsidRDefault="00BB1506" w:rsidP="00BB1506">
      <w:pPr>
        <w:numPr>
          <w:ilvl w:val="0"/>
          <w:numId w:val="1"/>
        </w:numPr>
        <w:shd w:val="clear" w:color="auto" w:fill="FFFFFF"/>
        <w:spacing w:after="120" w:line="330" w:lineRule="atLeast"/>
        <w:rPr>
          <w:rFonts w:ascii="Roboto" w:eastAsia="Times New Roman" w:hAnsi="Roboto" w:cs="Times New Roman"/>
          <w:b/>
          <w:bCs/>
          <w:color w:val="474747"/>
          <w:kern w:val="0"/>
          <w:sz w:val="21"/>
          <w:szCs w:val="21"/>
          <w14:ligatures w14:val="none"/>
        </w:rPr>
      </w:pPr>
      <w:r w:rsidRPr="00BB1506">
        <w:rPr>
          <w:rFonts w:ascii="Roboto" w:eastAsia="Times New Roman" w:hAnsi="Roboto" w:cs="Times New Roman"/>
          <w:b/>
          <w:bCs/>
          <w:color w:val="474747"/>
          <w:kern w:val="0"/>
          <w:sz w:val="21"/>
          <w:szCs w:val="21"/>
          <w14:ligatures w14:val="none"/>
        </w:rPr>
        <w:t>Awareness: </w:t>
      </w:r>
    </w:p>
    <w:p w14:paraId="4BF40074" w14:textId="77777777" w:rsidR="00BB1506" w:rsidRPr="00BB1506" w:rsidRDefault="00BB1506" w:rsidP="00BB1506">
      <w:pPr>
        <w:shd w:val="clear" w:color="auto" w:fill="FFFFFF"/>
        <w:spacing w:after="120" w:line="330" w:lineRule="atLeast"/>
        <w:ind w:left="720"/>
        <w:rPr>
          <w:rFonts w:ascii="Times New Roman" w:eastAsia="Times New Roman" w:hAnsi="Times New Roman" w:cs="Times New Roman"/>
          <w:kern w:val="0"/>
          <w14:ligatures w14:val="none"/>
        </w:rPr>
      </w:pPr>
      <w:r w:rsidRPr="00BB1506">
        <w:rPr>
          <w:rFonts w:ascii="Roboto" w:eastAsia="Times New Roman" w:hAnsi="Roboto" w:cs="Times New Roman"/>
          <w:color w:val="474747"/>
          <w:kern w:val="0"/>
          <w:sz w:val="21"/>
          <w:szCs w:val="21"/>
          <w14:ligatures w14:val="none"/>
        </w:rPr>
        <w:t>Being conscious of your environment, noticing potential risks, and recognizing unusual behavior or situations. </w:t>
      </w:r>
    </w:p>
    <w:p w14:paraId="6AC24019" w14:textId="77777777" w:rsidR="00BB1506" w:rsidRPr="00BB1506" w:rsidRDefault="00BB1506" w:rsidP="00BB1506">
      <w:pPr>
        <w:numPr>
          <w:ilvl w:val="0"/>
          <w:numId w:val="1"/>
        </w:numPr>
        <w:shd w:val="clear" w:color="auto" w:fill="FFFFFF"/>
        <w:spacing w:after="120" w:line="330" w:lineRule="atLeast"/>
        <w:rPr>
          <w:rFonts w:ascii="Times New Roman" w:eastAsia="Times New Roman" w:hAnsi="Times New Roman" w:cs="Times New Roman"/>
          <w:b/>
          <w:bCs/>
          <w:kern w:val="0"/>
          <w14:ligatures w14:val="none"/>
        </w:rPr>
      </w:pPr>
      <w:r w:rsidRPr="00BB1506">
        <w:rPr>
          <w:rFonts w:ascii="Roboto" w:eastAsia="Times New Roman" w:hAnsi="Roboto" w:cs="Times New Roman"/>
          <w:b/>
          <w:bCs/>
          <w:color w:val="474747"/>
          <w:kern w:val="0"/>
          <w:sz w:val="21"/>
          <w:szCs w:val="21"/>
          <w14:ligatures w14:val="none"/>
        </w:rPr>
        <w:t>Alertness: </w:t>
      </w:r>
    </w:p>
    <w:p w14:paraId="3921F6BE" w14:textId="77777777" w:rsidR="00BB1506" w:rsidRPr="00BB1506" w:rsidRDefault="00BB1506" w:rsidP="00BB1506">
      <w:pPr>
        <w:shd w:val="clear" w:color="auto" w:fill="FFFFFF"/>
        <w:spacing w:after="120" w:line="330" w:lineRule="atLeast"/>
        <w:ind w:left="720"/>
        <w:rPr>
          <w:rFonts w:ascii="Times New Roman" w:eastAsia="Times New Roman" w:hAnsi="Times New Roman" w:cs="Times New Roman"/>
          <w:kern w:val="0"/>
          <w14:ligatures w14:val="none"/>
        </w:rPr>
      </w:pPr>
      <w:r w:rsidRPr="00BB1506">
        <w:rPr>
          <w:rFonts w:ascii="Roboto" w:eastAsia="Times New Roman" w:hAnsi="Roboto" w:cs="Times New Roman"/>
          <w:color w:val="474747"/>
          <w:kern w:val="0"/>
          <w:sz w:val="21"/>
          <w:szCs w:val="21"/>
          <w14:ligatures w14:val="none"/>
        </w:rPr>
        <w:t>A heightened state of awareness that involves paying attention to your surroundings, not being distracted by phones or headphones, and trusting your instincts. </w:t>
      </w:r>
    </w:p>
    <w:p w14:paraId="6703B3EF" w14:textId="77777777" w:rsidR="00BB1506" w:rsidRPr="00BB1506" w:rsidRDefault="00BB1506" w:rsidP="00BB1506">
      <w:pPr>
        <w:numPr>
          <w:ilvl w:val="0"/>
          <w:numId w:val="1"/>
        </w:numPr>
        <w:shd w:val="clear" w:color="auto" w:fill="FFFFFF"/>
        <w:spacing w:after="120" w:line="330" w:lineRule="atLeast"/>
        <w:rPr>
          <w:rFonts w:ascii="Times New Roman" w:eastAsia="Times New Roman" w:hAnsi="Times New Roman" w:cs="Times New Roman"/>
          <w:b/>
          <w:bCs/>
          <w:kern w:val="0"/>
          <w14:ligatures w14:val="none"/>
        </w:rPr>
      </w:pPr>
      <w:r w:rsidRPr="00BB1506">
        <w:rPr>
          <w:rFonts w:ascii="Roboto" w:eastAsia="Times New Roman" w:hAnsi="Roboto" w:cs="Times New Roman"/>
          <w:b/>
          <w:bCs/>
          <w:color w:val="474747"/>
          <w:kern w:val="0"/>
          <w:sz w:val="21"/>
          <w:szCs w:val="21"/>
          <w14:ligatures w14:val="none"/>
        </w:rPr>
        <w:t>Avoidance: </w:t>
      </w:r>
    </w:p>
    <w:p w14:paraId="141ABAA8" w14:textId="77777777" w:rsidR="00BB1506" w:rsidRPr="00BB1506" w:rsidRDefault="00BB1506" w:rsidP="00BB1506">
      <w:pPr>
        <w:shd w:val="clear" w:color="auto" w:fill="FFFFFF"/>
        <w:spacing w:after="120" w:line="330" w:lineRule="atLeast"/>
        <w:ind w:left="720"/>
        <w:rPr>
          <w:rFonts w:ascii="Times New Roman" w:eastAsia="Times New Roman" w:hAnsi="Times New Roman" w:cs="Times New Roman"/>
          <w:kern w:val="0"/>
          <w14:ligatures w14:val="none"/>
        </w:rPr>
      </w:pPr>
      <w:r w:rsidRPr="00BB1506">
        <w:rPr>
          <w:rFonts w:ascii="Roboto" w:eastAsia="Times New Roman" w:hAnsi="Roboto" w:cs="Times New Roman"/>
          <w:color w:val="474747"/>
          <w:kern w:val="0"/>
          <w:sz w:val="21"/>
          <w:szCs w:val="21"/>
          <w14:ligatures w14:val="none"/>
        </w:rPr>
        <w:t xml:space="preserve">The best defense is avoiding conflict altogether by removing yourself from dangerous places or </w:t>
      </w:r>
      <w:proofErr w:type="gramStart"/>
      <w:r w:rsidRPr="00BB1506">
        <w:rPr>
          <w:rFonts w:ascii="Roboto" w:eastAsia="Times New Roman" w:hAnsi="Roboto" w:cs="Times New Roman"/>
          <w:color w:val="474747"/>
          <w:kern w:val="0"/>
          <w:sz w:val="21"/>
          <w:szCs w:val="21"/>
          <w14:ligatures w14:val="none"/>
        </w:rPr>
        <w:t>situations, or</w:t>
      </w:r>
      <w:proofErr w:type="gramEnd"/>
      <w:r w:rsidRPr="00BB1506">
        <w:rPr>
          <w:rFonts w:ascii="Roboto" w:eastAsia="Times New Roman" w:hAnsi="Roboto" w:cs="Times New Roman"/>
          <w:color w:val="474747"/>
          <w:kern w:val="0"/>
          <w:sz w:val="21"/>
          <w:szCs w:val="21"/>
          <w14:ligatures w14:val="none"/>
        </w:rPr>
        <w:t xml:space="preserve"> de-escalating them. </w:t>
      </w:r>
    </w:p>
    <w:p w14:paraId="607788E9" w14:textId="77777777" w:rsidR="00BB1506" w:rsidRPr="00BB1506" w:rsidRDefault="00BB1506" w:rsidP="00BB1506">
      <w:pPr>
        <w:numPr>
          <w:ilvl w:val="0"/>
          <w:numId w:val="1"/>
        </w:numPr>
        <w:shd w:val="clear" w:color="auto" w:fill="FFFFFF"/>
        <w:spacing w:after="120" w:line="330" w:lineRule="atLeast"/>
        <w:rPr>
          <w:rFonts w:ascii="Times New Roman" w:eastAsia="Times New Roman" w:hAnsi="Times New Roman" w:cs="Times New Roman"/>
          <w:b/>
          <w:bCs/>
          <w:kern w:val="0"/>
          <w14:ligatures w14:val="none"/>
        </w:rPr>
      </w:pPr>
      <w:r w:rsidRPr="00BB1506">
        <w:rPr>
          <w:rFonts w:ascii="Roboto" w:eastAsia="Times New Roman" w:hAnsi="Roboto" w:cs="Times New Roman"/>
          <w:b/>
          <w:bCs/>
          <w:color w:val="474747"/>
          <w:kern w:val="0"/>
          <w:sz w:val="21"/>
          <w:szCs w:val="21"/>
          <w14:ligatures w14:val="none"/>
        </w:rPr>
        <w:t>Anticipation/Assessment: </w:t>
      </w:r>
    </w:p>
    <w:p w14:paraId="64CC303A" w14:textId="77777777" w:rsidR="00BB1506" w:rsidRPr="00BB1506" w:rsidRDefault="00BB1506" w:rsidP="00BB1506">
      <w:pPr>
        <w:shd w:val="clear" w:color="auto" w:fill="FFFFFF"/>
        <w:spacing w:after="120" w:line="330" w:lineRule="atLeast"/>
        <w:ind w:left="720"/>
        <w:rPr>
          <w:rFonts w:ascii="Times New Roman" w:eastAsia="Times New Roman" w:hAnsi="Times New Roman" w:cs="Times New Roman"/>
          <w:kern w:val="0"/>
          <w14:ligatures w14:val="none"/>
        </w:rPr>
      </w:pPr>
      <w:r w:rsidRPr="00BB1506">
        <w:rPr>
          <w:rFonts w:ascii="Roboto" w:eastAsia="Times New Roman" w:hAnsi="Roboto" w:cs="Times New Roman"/>
          <w:color w:val="474747"/>
          <w:kern w:val="0"/>
          <w:sz w:val="21"/>
          <w:szCs w:val="21"/>
          <w14:ligatures w14:val="none"/>
        </w:rPr>
        <w:t>Thinking ahead about potential dangers and quickly evaluating the threat level to decide on the best response (escape, deter, or fight). </w:t>
      </w:r>
    </w:p>
    <w:p w14:paraId="08631C42" w14:textId="77777777" w:rsidR="00BB1506" w:rsidRPr="00BB1506" w:rsidRDefault="00BB1506" w:rsidP="00BB1506">
      <w:pPr>
        <w:numPr>
          <w:ilvl w:val="0"/>
          <w:numId w:val="1"/>
        </w:numPr>
        <w:shd w:val="clear" w:color="auto" w:fill="FFFFFF"/>
        <w:spacing w:after="0" w:line="330" w:lineRule="atLeast"/>
        <w:rPr>
          <w:rFonts w:ascii="Times New Roman" w:eastAsia="Times New Roman" w:hAnsi="Times New Roman" w:cs="Times New Roman"/>
          <w:b/>
          <w:bCs/>
          <w:kern w:val="0"/>
          <w14:ligatures w14:val="none"/>
        </w:rPr>
      </w:pPr>
      <w:r w:rsidRPr="00BB1506">
        <w:rPr>
          <w:rFonts w:ascii="Roboto" w:eastAsia="Times New Roman" w:hAnsi="Roboto" w:cs="Times New Roman"/>
          <w:b/>
          <w:bCs/>
          <w:color w:val="474747"/>
          <w:kern w:val="0"/>
          <w:sz w:val="21"/>
          <w:szCs w:val="21"/>
          <w14:ligatures w14:val="none"/>
        </w:rPr>
        <w:t>Action/Assertiveness: </w:t>
      </w:r>
    </w:p>
    <w:p w14:paraId="5D3FB4C4" w14:textId="6CC9911D" w:rsidR="00BB1506" w:rsidRDefault="00BB1506" w:rsidP="00BB1506">
      <w:pPr>
        <w:shd w:val="clear" w:color="auto" w:fill="FFFFFF"/>
        <w:spacing w:after="0" w:line="330" w:lineRule="atLeast"/>
        <w:ind w:left="720"/>
        <w:rPr>
          <w:rFonts w:ascii="Roboto" w:eastAsia="Times New Roman" w:hAnsi="Roboto" w:cs="Times New Roman"/>
          <w:color w:val="474747"/>
          <w:kern w:val="0"/>
          <w:sz w:val="21"/>
          <w:szCs w:val="21"/>
          <w14:ligatures w14:val="none"/>
        </w:rPr>
      </w:pPr>
      <w:r w:rsidRPr="00BB1506">
        <w:rPr>
          <w:rFonts w:ascii="Roboto" w:eastAsia="Times New Roman" w:hAnsi="Roboto" w:cs="Times New Roman"/>
          <w:color w:val="474747"/>
          <w:kern w:val="0"/>
          <w:sz w:val="21"/>
          <w:szCs w:val="21"/>
          <w14:ligatures w14:val="none"/>
        </w:rPr>
        <w:t>Taking decisive steps, whether it's using your voice loudly (yelling, asserting boundaries) or employing physical techniques</w:t>
      </w:r>
      <w:r>
        <w:rPr>
          <w:rFonts w:ascii="Roboto" w:eastAsia="Times New Roman" w:hAnsi="Roboto" w:cs="Times New Roman"/>
          <w:color w:val="474747"/>
          <w:kern w:val="0"/>
          <w:sz w:val="21"/>
          <w:szCs w:val="21"/>
          <w14:ligatures w14:val="none"/>
        </w:rPr>
        <w:t>,</w:t>
      </w:r>
      <w:r w:rsidRPr="00BB1506">
        <w:rPr>
          <w:rFonts w:ascii="Roboto" w:eastAsia="Times New Roman" w:hAnsi="Roboto" w:cs="Times New Roman"/>
          <w:color w:val="474747"/>
          <w:kern w:val="0"/>
          <w:sz w:val="21"/>
          <w:szCs w:val="21"/>
          <w14:ligatures w14:val="none"/>
        </w:rPr>
        <w:t xml:space="preserve"> if necessary, to defend yourself. </w:t>
      </w:r>
    </w:p>
    <w:p w14:paraId="7934C5AA" w14:textId="77777777" w:rsidR="000D1000" w:rsidRPr="00BB1506" w:rsidRDefault="000D1000" w:rsidP="00BB1506">
      <w:pPr>
        <w:shd w:val="clear" w:color="auto" w:fill="FFFFFF"/>
        <w:spacing w:after="0" w:line="330" w:lineRule="atLeast"/>
        <w:ind w:left="720"/>
        <w:rPr>
          <w:rFonts w:ascii="Roboto" w:eastAsia="Times New Roman" w:hAnsi="Roboto" w:cs="Times New Roman"/>
          <w:color w:val="474747"/>
          <w:kern w:val="0"/>
          <w:sz w:val="21"/>
          <w:szCs w:val="21"/>
          <w14:ligatures w14:val="none"/>
        </w:rPr>
      </w:pPr>
    </w:p>
    <w:p w14:paraId="1D8FD02F" w14:textId="2A5EBAF0" w:rsidR="000D1000" w:rsidRDefault="000D1000">
      <w:r>
        <w:t>Offered by Scott Hall, love offering basis.</w:t>
      </w:r>
    </w:p>
    <w:p w14:paraId="09325C34" w14:textId="77777777" w:rsidR="000D1000" w:rsidRDefault="000D1000" w:rsidP="000D1000">
      <w:pPr>
        <w:spacing w:line="240" w:lineRule="auto"/>
        <w:rPr>
          <w:sz w:val="32"/>
          <w:szCs w:val="32"/>
        </w:rPr>
      </w:pPr>
      <w:r>
        <w:rPr>
          <w:noProof/>
        </w:rPr>
        <w:drawing>
          <wp:anchor distT="0" distB="0" distL="114300" distR="114300" simplePos="0" relativeHeight="251658240" behindDoc="1" locked="0" layoutInCell="1" allowOverlap="1" wp14:anchorId="2125768A" wp14:editId="5B475EA0">
            <wp:simplePos x="0" y="0"/>
            <wp:positionH relativeFrom="column">
              <wp:posOffset>0</wp:posOffset>
            </wp:positionH>
            <wp:positionV relativeFrom="paragraph">
              <wp:posOffset>4445</wp:posOffset>
            </wp:positionV>
            <wp:extent cx="2507912" cy="1658628"/>
            <wp:effectExtent l="0" t="0" r="6985" b="0"/>
            <wp:wrapTight wrapText="bothSides">
              <wp:wrapPolygon edited="0">
                <wp:start x="0" y="0"/>
                <wp:lineTo x="0" y="21335"/>
                <wp:lineTo x="21496" y="21335"/>
                <wp:lineTo x="21496" y="0"/>
                <wp:lineTo x="0" y="0"/>
              </wp:wrapPolygon>
            </wp:wrapTight>
            <wp:docPr id="1662281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81893" name="Picture 166228189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07912" cy="1658628"/>
                    </a:xfrm>
                    <a:prstGeom prst="rect">
                      <a:avLst/>
                    </a:prstGeom>
                  </pic:spPr>
                </pic:pic>
              </a:graphicData>
            </a:graphic>
            <wp14:sizeRelH relativeFrom="page">
              <wp14:pctWidth>0</wp14:pctWidth>
            </wp14:sizeRelH>
            <wp14:sizeRelV relativeFrom="page">
              <wp14:pctHeight>0</wp14:pctHeight>
            </wp14:sizeRelV>
          </wp:anchor>
        </w:drawing>
      </w:r>
      <w:r w:rsidRPr="000D1000">
        <w:rPr>
          <w:sz w:val="32"/>
          <w:szCs w:val="32"/>
        </w:rPr>
        <w:t xml:space="preserve"> </w:t>
      </w:r>
      <w:r>
        <w:rPr>
          <w:sz w:val="32"/>
          <w:szCs w:val="32"/>
        </w:rPr>
        <w:t>Meeting at the Fellowship Center of St. Mark’s Episcopal</w:t>
      </w:r>
    </w:p>
    <w:p w14:paraId="680E01A9" w14:textId="77777777" w:rsidR="000D1000" w:rsidRDefault="000D1000" w:rsidP="000D1000">
      <w:pPr>
        <w:spacing w:line="240" w:lineRule="auto"/>
        <w:rPr>
          <w:sz w:val="32"/>
          <w:szCs w:val="32"/>
        </w:rPr>
      </w:pPr>
      <w:r>
        <w:rPr>
          <w:sz w:val="32"/>
          <w:szCs w:val="32"/>
        </w:rPr>
        <w:t xml:space="preserve">18313 </w:t>
      </w:r>
      <w:proofErr w:type="spellStart"/>
      <w:r>
        <w:rPr>
          <w:sz w:val="32"/>
          <w:szCs w:val="32"/>
        </w:rPr>
        <w:t>Lappans</w:t>
      </w:r>
      <w:proofErr w:type="spellEnd"/>
      <w:r>
        <w:rPr>
          <w:sz w:val="32"/>
          <w:szCs w:val="32"/>
        </w:rPr>
        <w:t xml:space="preserve"> Rd., Boonsboro</w:t>
      </w:r>
    </w:p>
    <w:p w14:paraId="6406A792" w14:textId="77F40919" w:rsidR="000D1000" w:rsidRPr="000D1000" w:rsidRDefault="000D1000" w:rsidP="000D1000">
      <w:pPr>
        <w:spacing w:line="240" w:lineRule="auto"/>
      </w:pPr>
      <w:r w:rsidRPr="000D1000">
        <w:t xml:space="preserve">For more info </w:t>
      </w:r>
      <w:hyperlink r:id="rId6" w:history="1">
        <w:r w:rsidRPr="000D1000">
          <w:rPr>
            <w:rStyle w:val="Hyperlink"/>
          </w:rPr>
          <w:t>www.unityhagerstown.org</w:t>
        </w:r>
      </w:hyperlink>
      <w:r w:rsidRPr="000D1000">
        <w:t xml:space="preserve"> </w:t>
      </w:r>
    </w:p>
    <w:p w14:paraId="6E577A2E" w14:textId="53CC2F82" w:rsidR="000D1000" w:rsidRPr="000D1000" w:rsidRDefault="000D1000" w:rsidP="000D1000">
      <w:pPr>
        <w:spacing w:line="240" w:lineRule="auto"/>
      </w:pPr>
      <w:r w:rsidRPr="000D1000">
        <w:t>or 240-409-5940</w:t>
      </w:r>
      <w:r>
        <w:t>/unityhagerstown@gmail.com</w:t>
      </w:r>
    </w:p>
    <w:p w14:paraId="4046AF15" w14:textId="2CF7375D" w:rsidR="000D1000" w:rsidRDefault="000D1000"/>
    <w:sectPr w:rsidR="000D1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45C06"/>
    <w:multiLevelType w:val="multilevel"/>
    <w:tmpl w:val="DCAEB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9292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06"/>
    <w:rsid w:val="000D1000"/>
    <w:rsid w:val="00107EBB"/>
    <w:rsid w:val="002D3520"/>
    <w:rsid w:val="00385C78"/>
    <w:rsid w:val="00651BD2"/>
    <w:rsid w:val="006B6256"/>
    <w:rsid w:val="00804ABC"/>
    <w:rsid w:val="008B6E33"/>
    <w:rsid w:val="00BB1506"/>
    <w:rsid w:val="00BE3026"/>
    <w:rsid w:val="00D76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7A7E"/>
  <w15:chartTrackingRefBased/>
  <w15:docId w15:val="{89323C77-9809-476B-83C6-28A0E534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5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5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5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5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5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5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5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5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5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5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5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5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5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5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5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506"/>
    <w:rPr>
      <w:rFonts w:eastAsiaTheme="majorEastAsia" w:cstheme="majorBidi"/>
      <w:color w:val="272727" w:themeColor="text1" w:themeTint="D8"/>
    </w:rPr>
  </w:style>
  <w:style w:type="paragraph" w:styleId="Title">
    <w:name w:val="Title"/>
    <w:basedOn w:val="Normal"/>
    <w:next w:val="Normal"/>
    <w:link w:val="TitleChar"/>
    <w:uiPriority w:val="10"/>
    <w:qFormat/>
    <w:rsid w:val="00BB1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5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5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5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506"/>
    <w:pPr>
      <w:spacing w:before="160"/>
      <w:jc w:val="center"/>
    </w:pPr>
    <w:rPr>
      <w:i/>
      <w:iCs/>
      <w:color w:val="404040" w:themeColor="text1" w:themeTint="BF"/>
    </w:rPr>
  </w:style>
  <w:style w:type="character" w:customStyle="1" w:styleId="QuoteChar">
    <w:name w:val="Quote Char"/>
    <w:basedOn w:val="DefaultParagraphFont"/>
    <w:link w:val="Quote"/>
    <w:uiPriority w:val="29"/>
    <w:rsid w:val="00BB1506"/>
    <w:rPr>
      <w:i/>
      <w:iCs/>
      <w:color w:val="404040" w:themeColor="text1" w:themeTint="BF"/>
    </w:rPr>
  </w:style>
  <w:style w:type="paragraph" w:styleId="ListParagraph">
    <w:name w:val="List Paragraph"/>
    <w:basedOn w:val="Normal"/>
    <w:uiPriority w:val="34"/>
    <w:qFormat/>
    <w:rsid w:val="00BB1506"/>
    <w:pPr>
      <w:ind w:left="720"/>
      <w:contextualSpacing/>
    </w:pPr>
  </w:style>
  <w:style w:type="character" w:styleId="IntenseEmphasis">
    <w:name w:val="Intense Emphasis"/>
    <w:basedOn w:val="DefaultParagraphFont"/>
    <w:uiPriority w:val="21"/>
    <w:qFormat/>
    <w:rsid w:val="00BB1506"/>
    <w:rPr>
      <w:i/>
      <w:iCs/>
      <w:color w:val="0F4761" w:themeColor="accent1" w:themeShade="BF"/>
    </w:rPr>
  </w:style>
  <w:style w:type="paragraph" w:styleId="IntenseQuote">
    <w:name w:val="Intense Quote"/>
    <w:basedOn w:val="Normal"/>
    <w:next w:val="Normal"/>
    <w:link w:val="IntenseQuoteChar"/>
    <w:uiPriority w:val="30"/>
    <w:qFormat/>
    <w:rsid w:val="00BB1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506"/>
    <w:rPr>
      <w:i/>
      <w:iCs/>
      <w:color w:val="0F4761" w:themeColor="accent1" w:themeShade="BF"/>
    </w:rPr>
  </w:style>
  <w:style w:type="character" w:styleId="IntenseReference">
    <w:name w:val="Intense Reference"/>
    <w:basedOn w:val="DefaultParagraphFont"/>
    <w:uiPriority w:val="32"/>
    <w:qFormat/>
    <w:rsid w:val="00BB1506"/>
    <w:rPr>
      <w:b/>
      <w:bCs/>
      <w:smallCaps/>
      <w:color w:val="0F4761" w:themeColor="accent1" w:themeShade="BF"/>
      <w:spacing w:val="5"/>
    </w:rPr>
  </w:style>
  <w:style w:type="character" w:styleId="Hyperlink">
    <w:name w:val="Hyperlink"/>
    <w:basedOn w:val="DefaultParagraphFont"/>
    <w:uiPriority w:val="99"/>
    <w:unhideWhenUsed/>
    <w:rsid w:val="000D100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ityhagerstown.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201</Words>
  <Characters>1298</Characters>
  <Application>Microsoft Office Word</Application>
  <DocSecurity>0</DocSecurity>
  <Lines>31</Lines>
  <Paragraphs>19</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Linscott Hall</dc:creator>
  <cp:keywords/>
  <dc:description/>
  <cp:lastModifiedBy>Unity Hagerstown</cp:lastModifiedBy>
  <cp:revision>5</cp:revision>
  <cp:lastPrinted>2026-02-05T19:46:00Z</cp:lastPrinted>
  <dcterms:created xsi:type="dcterms:W3CDTF">2026-01-18T19:25:00Z</dcterms:created>
  <dcterms:modified xsi:type="dcterms:W3CDTF">2026-02-18T14:25:00Z</dcterms:modified>
</cp:coreProperties>
</file>