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4C06B" w14:textId="77777777" w:rsidR="002337E1" w:rsidRDefault="00E418A6" w:rsidP="00346BF1">
      <w:pPr>
        <w:pStyle w:val="Title"/>
        <w:jc w:val="left"/>
        <w:rPr>
          <w:u w:val="none"/>
        </w:rPr>
      </w:pPr>
      <w:r>
        <w:t>INTRODUCTION TO VOLUNTEERING FOR RWN</w:t>
      </w:r>
    </w:p>
    <w:p w14:paraId="2806C361" w14:textId="77777777" w:rsidR="002337E1" w:rsidRDefault="002337E1">
      <w:pPr>
        <w:pBdr>
          <w:top w:val="nil"/>
          <w:left w:val="nil"/>
          <w:bottom w:val="nil"/>
          <w:right w:val="nil"/>
          <w:between w:val="nil"/>
        </w:pBdr>
        <w:rPr>
          <w:b/>
          <w:color w:val="000000"/>
          <w:sz w:val="20"/>
          <w:szCs w:val="20"/>
        </w:rPr>
      </w:pPr>
    </w:p>
    <w:p w14:paraId="26823968" w14:textId="77777777" w:rsidR="002337E1" w:rsidRDefault="002337E1">
      <w:pPr>
        <w:pBdr>
          <w:top w:val="nil"/>
          <w:left w:val="nil"/>
          <w:bottom w:val="nil"/>
          <w:right w:val="nil"/>
          <w:between w:val="nil"/>
        </w:pBdr>
        <w:spacing w:before="5"/>
        <w:rPr>
          <w:b/>
          <w:color w:val="000000"/>
          <w:sz w:val="18"/>
          <w:szCs w:val="18"/>
        </w:rPr>
      </w:pPr>
    </w:p>
    <w:p w14:paraId="6CE10419" w14:textId="77777777" w:rsidR="002337E1" w:rsidRDefault="00E418A6" w:rsidP="004839DA">
      <w:pPr>
        <w:pBdr>
          <w:top w:val="nil"/>
          <w:left w:val="nil"/>
          <w:bottom w:val="nil"/>
          <w:right w:val="nil"/>
          <w:between w:val="nil"/>
        </w:pBdr>
        <w:ind w:left="480" w:right="102"/>
        <w:rPr>
          <w:color w:val="000000"/>
          <w:sz w:val="24"/>
          <w:szCs w:val="24"/>
        </w:rPr>
      </w:pPr>
      <w:r>
        <w:rPr>
          <w:color w:val="000000"/>
          <w:sz w:val="24"/>
          <w:szCs w:val="24"/>
        </w:rPr>
        <w:t xml:space="preserve">Thank you for your interest in volunteering with the Refugee Welcome Network of Washington County, MD (RWN). </w:t>
      </w:r>
      <w:r>
        <w:rPr>
          <w:color w:val="212121"/>
          <w:sz w:val="24"/>
          <w:szCs w:val="24"/>
        </w:rPr>
        <w:t xml:space="preserve">The RWN began in 2023 with an initial connection between Trinity Lutheran Church in Hagerstown and the Hagerstown Area Religious Council (HARC), in response to the needs of one refugee Afghan family. HARC then established the RWN in cooperation with the Islamic Center of Hagerstown. That first family is now independent, but as the number of identified refugee families – from varying countries -- has grown, the RWN volunteers have continued to work to serve their needs. </w:t>
      </w:r>
    </w:p>
    <w:p w14:paraId="0F673190" w14:textId="77777777" w:rsidR="002337E1" w:rsidRDefault="002337E1" w:rsidP="004839DA">
      <w:pPr>
        <w:pBdr>
          <w:top w:val="nil"/>
          <w:left w:val="nil"/>
          <w:bottom w:val="nil"/>
          <w:right w:val="nil"/>
          <w:between w:val="nil"/>
        </w:pBdr>
        <w:rPr>
          <w:color w:val="000000"/>
          <w:sz w:val="27"/>
          <w:szCs w:val="27"/>
        </w:rPr>
      </w:pPr>
    </w:p>
    <w:p w14:paraId="04E52C2B" w14:textId="758E8EE7" w:rsidR="002337E1" w:rsidRDefault="00E418A6" w:rsidP="004839DA">
      <w:pPr>
        <w:pBdr>
          <w:top w:val="nil"/>
          <w:left w:val="nil"/>
          <w:bottom w:val="nil"/>
          <w:right w:val="nil"/>
          <w:between w:val="nil"/>
        </w:pBdr>
        <w:ind w:left="480" w:right="106"/>
        <w:rPr>
          <w:color w:val="000000"/>
          <w:sz w:val="24"/>
          <w:szCs w:val="24"/>
        </w:rPr>
      </w:pPr>
      <w:r>
        <w:rPr>
          <w:color w:val="000000"/>
          <w:sz w:val="24"/>
          <w:szCs w:val="24"/>
        </w:rPr>
        <w:t xml:space="preserve">While RWN operates under the umbrella of HARC, it itself is not a religious entity, and it operates independently. RWN is </w:t>
      </w:r>
      <w:r w:rsidR="00FA669E">
        <w:rPr>
          <w:color w:val="000000"/>
          <w:sz w:val="24"/>
          <w:szCs w:val="24"/>
        </w:rPr>
        <w:t xml:space="preserve">almost </w:t>
      </w:r>
      <w:r>
        <w:rPr>
          <w:color w:val="000000"/>
          <w:sz w:val="24"/>
          <w:szCs w:val="24"/>
        </w:rPr>
        <w:t>entirely dependent and built on the efforts of volunteers who have a heart for helping those who enter our community as refugees, seeking asylum, protection and U.S. citizenship. Becoming a member of the RWN requires a commitment of time, talent and resources that are deeply appreciated by the refugees and represent the best of America’s history and values.</w:t>
      </w:r>
    </w:p>
    <w:p w14:paraId="66DC32B4" w14:textId="77777777" w:rsidR="002337E1" w:rsidRDefault="002337E1" w:rsidP="004839DA">
      <w:pPr>
        <w:pBdr>
          <w:top w:val="nil"/>
          <w:left w:val="nil"/>
          <w:bottom w:val="nil"/>
          <w:right w:val="nil"/>
          <w:between w:val="nil"/>
        </w:pBdr>
        <w:rPr>
          <w:color w:val="000000"/>
          <w:sz w:val="27"/>
          <w:szCs w:val="27"/>
        </w:rPr>
      </w:pPr>
    </w:p>
    <w:p w14:paraId="28920F5D" w14:textId="77777777" w:rsidR="002337E1" w:rsidRDefault="00E418A6" w:rsidP="004839DA">
      <w:pPr>
        <w:pBdr>
          <w:top w:val="nil"/>
          <w:left w:val="nil"/>
          <w:bottom w:val="nil"/>
          <w:right w:val="nil"/>
          <w:between w:val="nil"/>
        </w:pBdr>
        <w:ind w:left="480" w:right="102"/>
        <w:rPr>
          <w:color w:val="000000"/>
          <w:sz w:val="24"/>
          <w:szCs w:val="24"/>
        </w:rPr>
      </w:pPr>
      <w:r>
        <w:rPr>
          <w:color w:val="000000"/>
          <w:sz w:val="24"/>
          <w:szCs w:val="24"/>
        </w:rPr>
        <w:t>The most important qualification for our volunteers is a desire to help and a willingness to become involved in efforts that welcome and benefit refugees in Washington County.</w:t>
      </w:r>
    </w:p>
    <w:p w14:paraId="066432D0" w14:textId="77777777" w:rsidR="002337E1" w:rsidRDefault="002337E1" w:rsidP="004839DA">
      <w:pPr>
        <w:pBdr>
          <w:top w:val="nil"/>
          <w:left w:val="nil"/>
          <w:bottom w:val="nil"/>
          <w:right w:val="nil"/>
          <w:between w:val="nil"/>
        </w:pBdr>
        <w:rPr>
          <w:color w:val="000000"/>
          <w:sz w:val="27"/>
          <w:szCs w:val="27"/>
        </w:rPr>
      </w:pPr>
    </w:p>
    <w:p w14:paraId="4CFE08BD" w14:textId="77777777" w:rsidR="002337E1" w:rsidRDefault="00E418A6" w:rsidP="004839DA">
      <w:pPr>
        <w:pBdr>
          <w:top w:val="nil"/>
          <w:left w:val="nil"/>
          <w:bottom w:val="nil"/>
          <w:right w:val="nil"/>
          <w:between w:val="nil"/>
        </w:pBdr>
        <w:ind w:left="480" w:right="102"/>
        <w:rPr>
          <w:color w:val="000000"/>
          <w:sz w:val="24"/>
          <w:szCs w:val="24"/>
        </w:rPr>
      </w:pPr>
      <w:r>
        <w:rPr>
          <w:color w:val="000000"/>
          <w:sz w:val="24"/>
          <w:szCs w:val="24"/>
        </w:rPr>
        <w:t>RWN activities are divided among volunteers who serve in a variety of capacities, including administration, finance, fundraising and marketing and public relations. Volunteers with special interests or skills are encouraged to serve on those and other teams that address the refugees’ particular needs, such as legal status, housing, home furnishings, employment readiness, transportation</w:t>
      </w:r>
      <w:r>
        <w:rPr>
          <w:i/>
          <w:color w:val="000000"/>
          <w:sz w:val="24"/>
          <w:szCs w:val="24"/>
        </w:rPr>
        <w:t xml:space="preserve">, </w:t>
      </w:r>
      <w:r>
        <w:rPr>
          <w:color w:val="000000"/>
          <w:sz w:val="24"/>
          <w:szCs w:val="24"/>
        </w:rPr>
        <w:t>public sector benefits, healthcare, education, clothing and food. (</w:t>
      </w:r>
      <w:r>
        <w:rPr>
          <w:i/>
          <w:color w:val="000000"/>
          <w:sz w:val="24"/>
          <w:szCs w:val="24"/>
        </w:rPr>
        <w:t xml:space="preserve">Note: RWN does </w:t>
      </w:r>
      <w:r>
        <w:rPr>
          <w:b/>
          <w:i/>
          <w:color w:val="000000"/>
          <w:sz w:val="24"/>
          <w:szCs w:val="24"/>
        </w:rPr>
        <w:t xml:space="preserve">not </w:t>
      </w:r>
      <w:r>
        <w:rPr>
          <w:i/>
          <w:color w:val="000000"/>
          <w:sz w:val="24"/>
          <w:szCs w:val="24"/>
        </w:rPr>
        <w:t xml:space="preserve">provide legal representation but can refer asylum-seekers to attorneys </w:t>
      </w:r>
      <w:r>
        <w:rPr>
          <w:color w:val="000000"/>
          <w:sz w:val="24"/>
          <w:szCs w:val="24"/>
        </w:rPr>
        <w:t xml:space="preserve">who </w:t>
      </w:r>
      <w:r>
        <w:rPr>
          <w:i/>
          <w:color w:val="000000"/>
          <w:sz w:val="24"/>
          <w:szCs w:val="24"/>
        </w:rPr>
        <w:t>will provide such representation for a reasonable fee.</w:t>
      </w:r>
      <w:r>
        <w:rPr>
          <w:color w:val="000000"/>
          <w:sz w:val="24"/>
          <w:szCs w:val="24"/>
        </w:rPr>
        <w:t>) Also central to the success of RWN’s assistance are the allies, who serve as the refugee individual or family’s main contact and service coordinator.</w:t>
      </w:r>
    </w:p>
    <w:p w14:paraId="48A216D2" w14:textId="77777777" w:rsidR="002337E1" w:rsidRDefault="002337E1" w:rsidP="004839DA">
      <w:pPr>
        <w:pBdr>
          <w:top w:val="nil"/>
          <w:left w:val="nil"/>
          <w:bottom w:val="nil"/>
          <w:right w:val="nil"/>
          <w:between w:val="nil"/>
        </w:pBdr>
        <w:rPr>
          <w:color w:val="000000"/>
          <w:sz w:val="27"/>
          <w:szCs w:val="27"/>
        </w:rPr>
      </w:pPr>
    </w:p>
    <w:p w14:paraId="0D52602B" w14:textId="77777777" w:rsidR="002337E1" w:rsidRDefault="00E418A6" w:rsidP="004839DA">
      <w:pPr>
        <w:pBdr>
          <w:top w:val="nil"/>
          <w:left w:val="nil"/>
          <w:bottom w:val="nil"/>
          <w:right w:val="nil"/>
          <w:between w:val="nil"/>
        </w:pBdr>
        <w:ind w:left="480" w:right="102"/>
        <w:rPr>
          <w:color w:val="000000"/>
          <w:sz w:val="24"/>
          <w:szCs w:val="24"/>
        </w:rPr>
      </w:pPr>
      <w:r>
        <w:rPr>
          <w:color w:val="000000"/>
          <w:sz w:val="24"/>
          <w:szCs w:val="24"/>
        </w:rPr>
        <w:t>To the extent possible, interactions and activities with refugees need to be sensitive to and in context with both cultural influences and the traumas experienced by the refugee(s). RWN is committed to protecting them from further harm, such as through abuse or exploitation, whether intentional or not.</w:t>
      </w:r>
    </w:p>
    <w:p w14:paraId="2C3FF7FC" w14:textId="77777777" w:rsidR="002337E1" w:rsidRDefault="002337E1" w:rsidP="004839DA">
      <w:pPr>
        <w:pBdr>
          <w:top w:val="nil"/>
          <w:left w:val="nil"/>
          <w:bottom w:val="nil"/>
          <w:right w:val="nil"/>
          <w:between w:val="nil"/>
        </w:pBdr>
        <w:rPr>
          <w:color w:val="000000"/>
          <w:sz w:val="27"/>
          <w:szCs w:val="27"/>
        </w:rPr>
      </w:pPr>
    </w:p>
    <w:p w14:paraId="45F38052" w14:textId="77777777" w:rsidR="004839DA" w:rsidRDefault="00E418A6" w:rsidP="004839DA">
      <w:pPr>
        <w:pBdr>
          <w:top w:val="nil"/>
          <w:left w:val="nil"/>
          <w:bottom w:val="nil"/>
          <w:right w:val="nil"/>
          <w:between w:val="nil"/>
        </w:pBdr>
        <w:ind w:left="480" w:right="244"/>
        <w:rPr>
          <w:color w:val="000000"/>
          <w:sz w:val="24"/>
          <w:szCs w:val="24"/>
        </w:rPr>
      </w:pPr>
      <w:r>
        <w:rPr>
          <w:color w:val="000000"/>
          <w:sz w:val="24"/>
          <w:szCs w:val="24"/>
        </w:rPr>
        <w:t>Because you have expressed interest in volunteering, the next step will be that you’ll be contacted by a member of the RWN Administrative Team to set an orientation, at which you’ll learn more about us and we’ll learn more about you. If you choose to move forward, you’ll then be invited to a general RWN meeting to get a first-hand experience with how we work.</w:t>
      </w:r>
    </w:p>
    <w:p w14:paraId="61FF93F3" w14:textId="77777777" w:rsidR="004839DA" w:rsidRDefault="004839DA" w:rsidP="004839DA">
      <w:pPr>
        <w:pBdr>
          <w:top w:val="nil"/>
          <w:left w:val="nil"/>
          <w:bottom w:val="nil"/>
          <w:right w:val="nil"/>
          <w:between w:val="nil"/>
        </w:pBdr>
        <w:ind w:left="480" w:right="244"/>
        <w:rPr>
          <w:color w:val="000000"/>
          <w:sz w:val="24"/>
          <w:szCs w:val="24"/>
        </w:rPr>
      </w:pPr>
    </w:p>
    <w:p w14:paraId="40609FA3" w14:textId="25CA8439" w:rsidR="002337E1" w:rsidRDefault="00E418A6" w:rsidP="004839DA">
      <w:pPr>
        <w:pBdr>
          <w:top w:val="nil"/>
          <w:left w:val="nil"/>
          <w:bottom w:val="nil"/>
          <w:right w:val="nil"/>
          <w:between w:val="nil"/>
        </w:pBdr>
        <w:ind w:left="480" w:right="244"/>
        <w:rPr>
          <w:color w:val="000000"/>
          <w:sz w:val="24"/>
          <w:szCs w:val="24"/>
        </w:rPr>
      </w:pPr>
      <w:r>
        <w:rPr>
          <w:color w:val="000000"/>
          <w:sz w:val="24"/>
          <w:szCs w:val="24"/>
        </w:rPr>
        <w:t>We look forward to meeting you – and again, thank you so much for your interest in helping refugees in Washington County. You can make a real difference in the lives of others!</w:t>
      </w:r>
    </w:p>
    <w:p w14:paraId="653F510D" w14:textId="77777777" w:rsidR="0013617A" w:rsidRDefault="0013617A" w:rsidP="004839DA">
      <w:pPr>
        <w:pBdr>
          <w:top w:val="nil"/>
          <w:left w:val="nil"/>
          <w:bottom w:val="nil"/>
          <w:right w:val="nil"/>
          <w:between w:val="nil"/>
        </w:pBdr>
        <w:ind w:left="480" w:right="244"/>
        <w:rPr>
          <w:color w:val="000000"/>
          <w:sz w:val="24"/>
          <w:szCs w:val="24"/>
        </w:rPr>
      </w:pPr>
    </w:p>
    <w:p w14:paraId="55D9099A" w14:textId="77777777" w:rsidR="002337E1" w:rsidRDefault="002337E1">
      <w:pPr>
        <w:pBdr>
          <w:top w:val="nil"/>
          <w:left w:val="nil"/>
          <w:bottom w:val="nil"/>
          <w:right w:val="nil"/>
          <w:between w:val="nil"/>
        </w:pBdr>
        <w:rPr>
          <w:color w:val="000000"/>
          <w:sz w:val="20"/>
          <w:szCs w:val="20"/>
        </w:rPr>
      </w:pPr>
    </w:p>
    <w:p w14:paraId="7A8C30EA" w14:textId="0D47A4A8" w:rsidR="002337E1" w:rsidRDefault="005A1967">
      <w:pPr>
        <w:pBdr>
          <w:top w:val="nil"/>
          <w:left w:val="nil"/>
          <w:bottom w:val="nil"/>
          <w:right w:val="nil"/>
          <w:between w:val="nil"/>
        </w:pBdr>
        <w:rPr>
          <w:color w:val="000000"/>
          <w:sz w:val="15"/>
          <w:szCs w:val="15"/>
        </w:rPr>
      </w:pPr>
      <w:r>
        <w:rPr>
          <w:noProof/>
        </w:rPr>
        <w:lastRenderedPageBreak/>
        <mc:AlternateContent>
          <mc:Choice Requires="wpg">
            <w:drawing>
              <wp:anchor distT="0" distB="0" distL="114300" distR="114300" simplePos="0" relativeHeight="251659264" behindDoc="1" locked="0" layoutInCell="1" hidden="0" allowOverlap="1" wp14:anchorId="52DFEB9E" wp14:editId="14ECE0D8">
                <wp:simplePos x="0" y="0"/>
                <wp:positionH relativeFrom="column">
                  <wp:posOffset>85725</wp:posOffset>
                </wp:positionH>
                <wp:positionV relativeFrom="paragraph">
                  <wp:posOffset>15874</wp:posOffset>
                </wp:positionV>
                <wp:extent cx="6475095" cy="8372475"/>
                <wp:effectExtent l="0" t="0" r="20955" b="9525"/>
                <wp:wrapNone/>
                <wp:docPr id="2" name="Group 2"/>
                <wp:cNvGraphicFramePr/>
                <a:graphic xmlns:a="http://schemas.openxmlformats.org/drawingml/2006/main">
                  <a:graphicData uri="http://schemas.microsoft.com/office/word/2010/wordprocessingGroup">
                    <wpg:wgp>
                      <wpg:cNvGrpSpPr/>
                      <wpg:grpSpPr>
                        <a:xfrm>
                          <a:off x="0" y="0"/>
                          <a:ext cx="6475095" cy="8372475"/>
                          <a:chOff x="2737738" y="233525"/>
                          <a:chExt cx="6477021" cy="7092950"/>
                        </a:xfrm>
                      </wpg:grpSpPr>
                      <wpg:grpSp>
                        <wpg:cNvPr id="9" name="Group 9"/>
                        <wpg:cNvGrpSpPr/>
                        <wpg:grpSpPr>
                          <a:xfrm>
                            <a:off x="2737738" y="233525"/>
                            <a:ext cx="6477021" cy="7092950"/>
                            <a:chOff x="0" y="0"/>
                            <a:chExt cx="6477021" cy="7092950"/>
                          </a:xfrm>
                        </wpg:grpSpPr>
                        <wps:wsp>
                          <wps:cNvPr id="10" name="Rectangle 10"/>
                          <wps:cNvSpPr/>
                          <wps:spPr>
                            <a:xfrm>
                              <a:off x="0" y="0"/>
                              <a:ext cx="6435725" cy="7092950"/>
                            </a:xfrm>
                            <a:prstGeom prst="rect">
                              <a:avLst/>
                            </a:prstGeom>
                            <a:noFill/>
                            <a:ln>
                              <a:noFill/>
                            </a:ln>
                          </wps:spPr>
                          <wps:txbx>
                            <w:txbxContent>
                              <w:p w14:paraId="45209489" w14:textId="77777777" w:rsidR="002337E1" w:rsidRDefault="002337E1">
                                <w:pPr>
                                  <w:textDirection w:val="btLr"/>
                                </w:pPr>
                              </w:p>
                            </w:txbxContent>
                          </wps:txbx>
                          <wps:bodyPr spcFirstLastPara="1" wrap="square" lIns="91425" tIns="91425" rIns="91425" bIns="91425" anchor="ctr" anchorCtr="0">
                            <a:noAutofit/>
                          </wps:bodyPr>
                        </wps:wsp>
                        <wps:wsp>
                          <wps:cNvPr id="11" name="Rectangle 11"/>
                          <wps:cNvSpPr/>
                          <wps:spPr>
                            <a:xfrm>
                              <a:off x="88921" y="2540"/>
                              <a:ext cx="6388100" cy="70866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2A3226F7" w14:textId="77777777" w:rsidR="002337E1" w:rsidRDefault="002337E1">
                                <w:pPr>
                                  <w:textDirection w:val="btLr"/>
                                </w:pPr>
                              </w:p>
                            </w:txbxContent>
                          </wps:txbx>
                          <wps:bodyPr spcFirstLastPara="1" wrap="square" lIns="91425" tIns="91425" rIns="91425" bIns="91425" anchor="ctr" anchorCtr="0">
                            <a:noAutofit/>
                          </wps:bodyPr>
                        </wps:wsp>
                        <wps:wsp>
                          <wps:cNvPr id="12" name="Rectangle 12"/>
                          <wps:cNvSpPr/>
                          <wps:spPr>
                            <a:xfrm>
                              <a:off x="136525" y="5756275"/>
                              <a:ext cx="6299200" cy="1238250"/>
                            </a:xfrm>
                            <a:prstGeom prst="rect">
                              <a:avLst/>
                            </a:prstGeom>
                            <a:solidFill>
                              <a:srgbClr val="D9D9D9"/>
                            </a:solidFill>
                            <a:ln>
                              <a:noFill/>
                            </a:ln>
                          </wps:spPr>
                          <wps:txbx>
                            <w:txbxContent>
                              <w:p w14:paraId="647611F8" w14:textId="77777777" w:rsidR="002337E1" w:rsidRDefault="002337E1">
                                <w:pPr>
                                  <w:textDirection w:val="btLr"/>
                                </w:pPr>
                              </w:p>
                            </w:txbxContent>
                          </wps:txbx>
                          <wps:bodyPr spcFirstLastPara="1" wrap="square" lIns="91425" tIns="91425" rIns="91425" bIns="91425" anchor="ctr"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52DFEB9E" id="Group 2" o:spid="_x0000_s1026" style="position:absolute;margin-left:6.75pt;margin-top:1.25pt;width:509.85pt;height:659.25pt;z-index:-251657216;mso-width-relative:margin;mso-height-relative:margin" coordorigin="27377,2335" coordsize="64770,70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">
                <v:group id="Group 9" o:spid="_x0000_s1027" style="position:absolute;left:27377;top:2335;width:64770;height:70929" coordsize="64770,70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10" o:spid="_x0000_s1028" style="position:absolute;width:64357;height:709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" filled="f" stroked="f">
                    <v:textbox inset="2.53958mm,2.53958mm,2.53958mm,2.53958mm">
                      <w:txbxContent>
                        <w:p w14:paraId="45209489" w14:textId="77777777" w:rsidR="002337E1" w:rsidRDefault="002337E1">
                          <w:pPr>
                            <w:textDirection w:val="btLr"/>
                          </w:pPr>
                        </w:p>
                      </w:txbxContent>
                    </v:textbox>
                  </v:rect>
                  <v:rect id="Rectangle 11" o:spid="_x0000_s1029" style="position:absolute;left:889;top:25;width:63881;height:708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">
                    <v:stroke startarrowwidth="narrow" startarrowlength="short" endarrowwidth="narrow" endarrowlength="short" joinstyle="round"/>
                    <v:textbox inset="2.53958mm,2.53958mm,2.53958mm,2.53958mm">
                      <w:txbxContent>
                        <w:p w14:paraId="2A3226F7" w14:textId="77777777" w:rsidR="002337E1" w:rsidRDefault="002337E1">
                          <w:pPr>
                            <w:textDirection w:val="btLr"/>
                          </w:pPr>
                        </w:p>
                      </w:txbxContent>
                    </v:textbox>
                  </v:rect>
                  <v:rect id="Rectangle 12" o:spid="_x0000_s1030" style="position:absolute;left:1365;top:57562;width:62992;height:12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" fillcolor="#d9d9d9" stroked="f">
                    <v:textbox inset="2.53958mm,2.53958mm,2.53958mm,2.53958mm">
                      <w:txbxContent>
                        <w:p w14:paraId="647611F8" w14:textId="77777777" w:rsidR="002337E1" w:rsidRDefault="002337E1">
                          <w:pPr>
                            <w:textDirection w:val="btLr"/>
                          </w:pPr>
                        </w:p>
                      </w:txbxContent>
                    </v:textbox>
                  </v:rect>
                </v:group>
              </v:group>
            </w:pict>
          </mc:Fallback>
        </mc:AlternateContent>
      </w:r>
    </w:p>
    <w:p w14:paraId="6F3D72D2" w14:textId="76AD1000" w:rsidR="002337E1" w:rsidRPr="008E6191" w:rsidRDefault="00E418A6">
      <w:pPr>
        <w:spacing w:before="57"/>
        <w:ind w:left="2520" w:right="2480"/>
        <w:jc w:val="center"/>
        <w:rPr>
          <w:b/>
          <w:sz w:val="24"/>
          <w:szCs w:val="24"/>
        </w:rPr>
      </w:pPr>
      <w:r w:rsidRPr="008E6191">
        <w:rPr>
          <w:b/>
          <w:sz w:val="24"/>
          <w:szCs w:val="24"/>
        </w:rPr>
        <w:t>RWN VOLUNTEER INFORMATION FORM</w:t>
      </w:r>
    </w:p>
    <w:p w14:paraId="0BE2147D" w14:textId="7CEC1433" w:rsidR="002337E1" w:rsidRPr="008E6191" w:rsidRDefault="005A1967" w:rsidP="005A1967">
      <w:pPr>
        <w:pBdr>
          <w:top w:val="nil"/>
          <w:left w:val="nil"/>
          <w:bottom w:val="nil"/>
          <w:right w:val="nil"/>
          <w:between w:val="nil"/>
        </w:pBdr>
        <w:tabs>
          <w:tab w:val="left" w:pos="4425"/>
        </w:tabs>
        <w:rPr>
          <w:b/>
          <w:color w:val="000000"/>
          <w:sz w:val="24"/>
          <w:szCs w:val="24"/>
        </w:rPr>
      </w:pPr>
      <w:r w:rsidRPr="008E6191">
        <w:rPr>
          <w:b/>
          <w:color w:val="000000"/>
          <w:sz w:val="24"/>
          <w:szCs w:val="24"/>
        </w:rPr>
        <w:tab/>
      </w:r>
    </w:p>
    <w:p w14:paraId="7B38B907" w14:textId="77777777" w:rsidR="002337E1" w:rsidRPr="008E6191" w:rsidRDefault="002337E1">
      <w:pPr>
        <w:pBdr>
          <w:top w:val="nil"/>
          <w:left w:val="nil"/>
          <w:bottom w:val="nil"/>
          <w:right w:val="nil"/>
          <w:between w:val="nil"/>
        </w:pBdr>
        <w:spacing w:before="6"/>
        <w:rPr>
          <w:b/>
          <w:color w:val="000000"/>
          <w:sz w:val="24"/>
          <w:szCs w:val="24"/>
        </w:rPr>
      </w:pPr>
    </w:p>
    <w:p w14:paraId="4A1F3588" w14:textId="40575C1E" w:rsidR="002337E1" w:rsidRPr="008E6191" w:rsidRDefault="00E418A6" w:rsidP="005A1967">
      <w:pPr>
        <w:tabs>
          <w:tab w:val="left" w:pos="5317"/>
          <w:tab w:val="left" w:pos="9269"/>
        </w:tabs>
        <w:ind w:left="720" w:hanging="270"/>
        <w:rPr>
          <w:sz w:val="24"/>
          <w:szCs w:val="24"/>
        </w:rPr>
      </w:pPr>
      <w:r w:rsidRPr="008E6191">
        <w:rPr>
          <w:sz w:val="24"/>
          <w:szCs w:val="24"/>
        </w:rPr>
        <w:t>NAME:</w:t>
      </w:r>
      <w:r w:rsidRPr="008E6191">
        <w:rPr>
          <w:sz w:val="24"/>
          <w:szCs w:val="24"/>
          <w:u w:val="single"/>
        </w:rPr>
        <w:tab/>
      </w:r>
      <w:r w:rsidRPr="008E6191">
        <w:rPr>
          <w:sz w:val="24"/>
          <w:szCs w:val="24"/>
        </w:rPr>
        <w:t xml:space="preserve">EMAIL: </w:t>
      </w:r>
      <w:r w:rsidRPr="008E6191">
        <w:rPr>
          <w:sz w:val="24"/>
          <w:szCs w:val="24"/>
          <w:u w:val="single"/>
        </w:rPr>
        <w:t xml:space="preserve"> </w:t>
      </w:r>
      <w:r w:rsidRPr="008E6191">
        <w:rPr>
          <w:sz w:val="24"/>
          <w:szCs w:val="24"/>
          <w:u w:val="single"/>
        </w:rPr>
        <w:tab/>
      </w:r>
      <w:r w:rsidR="000E54CC">
        <w:rPr>
          <w:sz w:val="24"/>
          <w:szCs w:val="24"/>
          <w:u w:val="single"/>
        </w:rPr>
        <w:t>_____</w:t>
      </w:r>
    </w:p>
    <w:p w14:paraId="2A558324" w14:textId="77777777" w:rsidR="002337E1" w:rsidRPr="008E6191" w:rsidRDefault="002337E1" w:rsidP="005A1967">
      <w:pPr>
        <w:pBdr>
          <w:top w:val="nil"/>
          <w:left w:val="nil"/>
          <w:bottom w:val="nil"/>
          <w:right w:val="nil"/>
          <w:between w:val="nil"/>
        </w:pBdr>
        <w:spacing w:before="5"/>
        <w:ind w:left="720" w:hanging="270"/>
        <w:rPr>
          <w:color w:val="000000"/>
          <w:sz w:val="12"/>
          <w:szCs w:val="12"/>
        </w:rPr>
      </w:pPr>
    </w:p>
    <w:p w14:paraId="2D94C2A9" w14:textId="77777777" w:rsidR="002337E1" w:rsidRPr="008E6191" w:rsidRDefault="00E418A6" w:rsidP="005A1967">
      <w:pPr>
        <w:tabs>
          <w:tab w:val="left" w:pos="5545"/>
          <w:tab w:val="left" w:pos="7414"/>
          <w:tab w:val="left" w:pos="8211"/>
        </w:tabs>
        <w:spacing w:before="56"/>
        <w:ind w:left="720" w:hanging="270"/>
        <w:rPr>
          <w:sz w:val="24"/>
          <w:szCs w:val="24"/>
        </w:rPr>
      </w:pPr>
      <w:r w:rsidRPr="008E6191">
        <w:rPr>
          <w:sz w:val="24"/>
          <w:szCs w:val="24"/>
        </w:rPr>
        <w:t>BEST PHONE NUMBER:</w:t>
      </w:r>
      <w:r w:rsidRPr="008E6191">
        <w:rPr>
          <w:sz w:val="24"/>
          <w:szCs w:val="24"/>
          <w:u w:val="single"/>
        </w:rPr>
        <w:tab/>
      </w:r>
      <w:r w:rsidRPr="008E6191">
        <w:rPr>
          <w:sz w:val="24"/>
          <w:szCs w:val="24"/>
        </w:rPr>
        <w:t>OK TO TEXT? Yes</w:t>
      </w:r>
      <w:r w:rsidRPr="008E6191">
        <w:rPr>
          <w:sz w:val="24"/>
          <w:szCs w:val="24"/>
          <w:u w:val="single"/>
        </w:rPr>
        <w:tab/>
      </w:r>
      <w:r w:rsidRPr="008E6191">
        <w:rPr>
          <w:sz w:val="24"/>
          <w:szCs w:val="24"/>
        </w:rPr>
        <w:t>No</w:t>
      </w:r>
      <w:r w:rsidRPr="008E6191">
        <w:rPr>
          <w:sz w:val="24"/>
          <w:szCs w:val="24"/>
          <w:u w:val="single"/>
        </w:rPr>
        <w:t xml:space="preserve"> </w:t>
      </w:r>
      <w:r w:rsidRPr="008E6191">
        <w:rPr>
          <w:sz w:val="24"/>
          <w:szCs w:val="24"/>
          <w:u w:val="single"/>
        </w:rPr>
        <w:tab/>
      </w:r>
    </w:p>
    <w:p w14:paraId="3EFCAB48" w14:textId="77777777" w:rsidR="002337E1" w:rsidRPr="008E6191" w:rsidRDefault="002337E1" w:rsidP="005A1967">
      <w:pPr>
        <w:pBdr>
          <w:top w:val="nil"/>
          <w:left w:val="nil"/>
          <w:bottom w:val="nil"/>
          <w:right w:val="nil"/>
          <w:between w:val="nil"/>
        </w:pBdr>
        <w:spacing w:before="2"/>
        <w:ind w:left="720" w:hanging="270"/>
        <w:rPr>
          <w:color w:val="000000"/>
          <w:sz w:val="12"/>
          <w:szCs w:val="12"/>
        </w:rPr>
      </w:pPr>
    </w:p>
    <w:p w14:paraId="7E43B37B" w14:textId="67204950" w:rsidR="002337E1" w:rsidRDefault="00E418A6" w:rsidP="004F583F">
      <w:pPr>
        <w:ind w:left="720" w:hanging="270"/>
        <w:rPr>
          <w:sz w:val="24"/>
          <w:szCs w:val="24"/>
        </w:rPr>
      </w:pPr>
      <w:r w:rsidRPr="008E6191">
        <w:rPr>
          <w:sz w:val="24"/>
          <w:szCs w:val="24"/>
        </w:rPr>
        <w:t>AREAS OF INTEREST (Check as many as apply):</w:t>
      </w:r>
    </w:p>
    <w:p w14:paraId="5CA97A65" w14:textId="77777777" w:rsidR="008E6191" w:rsidRPr="008E6191" w:rsidRDefault="008E6191" w:rsidP="004F583F">
      <w:pPr>
        <w:ind w:left="720" w:hanging="270"/>
        <w:rPr>
          <w:sz w:val="24"/>
          <w:szCs w:val="24"/>
        </w:rPr>
      </w:pPr>
    </w:p>
    <w:p w14:paraId="06497D15" w14:textId="540930AB" w:rsidR="002337E1" w:rsidRPr="008E6191" w:rsidRDefault="008E6191" w:rsidP="005A1967">
      <w:pPr>
        <w:spacing w:before="22"/>
        <w:ind w:left="720" w:hanging="270"/>
        <w:rPr>
          <w:sz w:val="24"/>
          <w:szCs w:val="24"/>
        </w:rPr>
      </w:pPr>
      <w:r>
        <w:rPr>
          <w:sz w:val="24"/>
          <w:szCs w:val="24"/>
          <w:u w:val="single"/>
        </w:rPr>
        <w:t>Roles/</w:t>
      </w:r>
      <w:r w:rsidR="00E418A6" w:rsidRPr="008E6191">
        <w:rPr>
          <w:sz w:val="24"/>
          <w:szCs w:val="24"/>
          <w:u w:val="single"/>
        </w:rPr>
        <w:t>Teams</w:t>
      </w:r>
      <w:r w:rsidR="00E418A6" w:rsidRPr="008E6191">
        <w:rPr>
          <w:sz w:val="24"/>
          <w:szCs w:val="24"/>
        </w:rPr>
        <w:t>:</w:t>
      </w:r>
    </w:p>
    <w:p w14:paraId="4C504ACC" w14:textId="15B8F54C" w:rsidR="002337E1" w:rsidRDefault="00E418A6" w:rsidP="004F583F">
      <w:pPr>
        <w:tabs>
          <w:tab w:val="left" w:pos="439"/>
        </w:tabs>
        <w:spacing w:before="120"/>
        <w:ind w:left="720" w:hanging="274"/>
        <w:rPr>
          <w:sz w:val="24"/>
          <w:szCs w:val="24"/>
        </w:rPr>
      </w:pPr>
      <w:r w:rsidRPr="008E6191">
        <w:rPr>
          <w:b/>
          <w:sz w:val="24"/>
          <w:szCs w:val="24"/>
          <w:u w:val="single"/>
        </w:rPr>
        <w:t xml:space="preserve"> </w:t>
      </w:r>
      <w:r w:rsidRPr="008E6191">
        <w:rPr>
          <w:b/>
          <w:sz w:val="24"/>
          <w:szCs w:val="24"/>
          <w:u w:val="single"/>
        </w:rPr>
        <w:tab/>
      </w:r>
      <w:r w:rsidRPr="008E6191">
        <w:rPr>
          <w:b/>
          <w:sz w:val="24"/>
          <w:szCs w:val="24"/>
        </w:rPr>
        <w:t>Allies</w:t>
      </w:r>
      <w:r w:rsidRPr="008E6191">
        <w:rPr>
          <w:sz w:val="24"/>
          <w:szCs w:val="24"/>
        </w:rPr>
        <w:t>: Work directly with a family (or individual) and coordinate with other teams.</w:t>
      </w:r>
    </w:p>
    <w:p w14:paraId="73A72CC3" w14:textId="1A2F7907" w:rsidR="005F457A" w:rsidRPr="005F457A" w:rsidRDefault="005F457A" w:rsidP="004F583F">
      <w:pPr>
        <w:tabs>
          <w:tab w:val="left" w:pos="439"/>
        </w:tabs>
        <w:spacing w:before="120"/>
        <w:ind w:left="720" w:hanging="274"/>
        <w:rPr>
          <w:bCs/>
          <w:sz w:val="24"/>
          <w:szCs w:val="24"/>
        </w:rPr>
      </w:pPr>
      <w:r>
        <w:rPr>
          <w:bCs/>
          <w:sz w:val="24"/>
          <w:szCs w:val="24"/>
        </w:rPr>
        <w:t xml:space="preserve">__ </w:t>
      </w:r>
      <w:r>
        <w:rPr>
          <w:b/>
          <w:sz w:val="24"/>
          <w:szCs w:val="24"/>
        </w:rPr>
        <w:t xml:space="preserve">Volunteer Coordination: </w:t>
      </w:r>
      <w:r>
        <w:rPr>
          <w:bCs/>
          <w:sz w:val="24"/>
          <w:szCs w:val="24"/>
        </w:rPr>
        <w:t xml:space="preserve">Team helps recruit volunteers, conducts volunteer orientations, and connects volunteers to the various teams or as allies. </w:t>
      </w:r>
    </w:p>
    <w:p w14:paraId="3F52487B" w14:textId="77777777" w:rsidR="002337E1" w:rsidRPr="008E6191" w:rsidRDefault="00E418A6" w:rsidP="004F583F">
      <w:pPr>
        <w:tabs>
          <w:tab w:val="left" w:pos="437"/>
        </w:tabs>
        <w:spacing w:before="120"/>
        <w:ind w:left="720" w:right="1103" w:hanging="274"/>
        <w:rPr>
          <w:sz w:val="24"/>
          <w:szCs w:val="24"/>
        </w:rPr>
      </w:pPr>
      <w:r w:rsidRPr="008E6191">
        <w:rPr>
          <w:b/>
          <w:sz w:val="24"/>
          <w:szCs w:val="24"/>
          <w:u w:val="single"/>
        </w:rPr>
        <w:t xml:space="preserve"> </w:t>
      </w:r>
      <w:r w:rsidRPr="008E6191">
        <w:rPr>
          <w:b/>
          <w:sz w:val="24"/>
          <w:szCs w:val="24"/>
          <w:u w:val="single"/>
        </w:rPr>
        <w:tab/>
      </w:r>
      <w:r w:rsidRPr="008E6191">
        <w:rPr>
          <w:b/>
          <w:sz w:val="24"/>
          <w:szCs w:val="24"/>
        </w:rPr>
        <w:t>Benefits, Healthcare &amp; Public Education</w:t>
      </w:r>
      <w:r w:rsidRPr="008E6191">
        <w:rPr>
          <w:sz w:val="24"/>
          <w:szCs w:val="24"/>
        </w:rPr>
        <w:t>: Help refugees connect to community resources and services.</w:t>
      </w:r>
    </w:p>
    <w:p w14:paraId="52B35E64" w14:textId="77777777" w:rsidR="002337E1" w:rsidRPr="008E6191" w:rsidRDefault="00E418A6" w:rsidP="004F583F">
      <w:pPr>
        <w:tabs>
          <w:tab w:val="left" w:pos="439"/>
        </w:tabs>
        <w:spacing w:before="120"/>
        <w:ind w:left="720" w:hanging="274"/>
        <w:rPr>
          <w:sz w:val="24"/>
          <w:szCs w:val="24"/>
        </w:rPr>
      </w:pPr>
      <w:r w:rsidRPr="008E6191">
        <w:rPr>
          <w:b/>
          <w:sz w:val="24"/>
          <w:szCs w:val="24"/>
          <w:u w:val="single"/>
        </w:rPr>
        <w:t xml:space="preserve"> </w:t>
      </w:r>
      <w:r w:rsidRPr="008E6191">
        <w:rPr>
          <w:b/>
          <w:sz w:val="24"/>
          <w:szCs w:val="24"/>
          <w:u w:val="single"/>
        </w:rPr>
        <w:tab/>
      </w:r>
      <w:r w:rsidRPr="008E6191">
        <w:rPr>
          <w:b/>
          <w:sz w:val="24"/>
          <w:szCs w:val="24"/>
        </w:rPr>
        <w:t>Finance</w:t>
      </w:r>
      <w:r w:rsidRPr="008E6191">
        <w:rPr>
          <w:sz w:val="24"/>
          <w:szCs w:val="24"/>
        </w:rPr>
        <w:t>: Work on RWN budget, funds disbursement, facilitate fundraising, help families budget.</w:t>
      </w:r>
    </w:p>
    <w:p w14:paraId="4638F5A6" w14:textId="77777777" w:rsidR="002337E1" w:rsidRPr="008E6191" w:rsidRDefault="00E418A6" w:rsidP="004F583F">
      <w:pPr>
        <w:tabs>
          <w:tab w:val="left" w:pos="439"/>
        </w:tabs>
        <w:spacing w:before="120"/>
        <w:ind w:left="720" w:hanging="274"/>
        <w:rPr>
          <w:sz w:val="24"/>
          <w:szCs w:val="24"/>
        </w:rPr>
      </w:pPr>
      <w:r w:rsidRPr="008E6191">
        <w:rPr>
          <w:b/>
          <w:sz w:val="24"/>
          <w:szCs w:val="24"/>
          <w:u w:val="single"/>
        </w:rPr>
        <w:t xml:space="preserve"> </w:t>
      </w:r>
      <w:r w:rsidRPr="008E6191">
        <w:rPr>
          <w:b/>
          <w:sz w:val="24"/>
          <w:szCs w:val="24"/>
          <w:u w:val="single"/>
        </w:rPr>
        <w:tab/>
      </w:r>
      <w:r w:rsidRPr="008E6191">
        <w:rPr>
          <w:b/>
          <w:sz w:val="24"/>
          <w:szCs w:val="24"/>
        </w:rPr>
        <w:t xml:space="preserve">Fundraising: </w:t>
      </w:r>
      <w:r w:rsidRPr="008E6191">
        <w:rPr>
          <w:sz w:val="24"/>
          <w:szCs w:val="24"/>
        </w:rPr>
        <w:t>Develops and enacts fundraising efforts, e.g., direct solicitation, grants and special events.</w:t>
      </w:r>
    </w:p>
    <w:p w14:paraId="1234BA8C" w14:textId="5C343CDE" w:rsidR="002337E1" w:rsidRPr="008E6191" w:rsidRDefault="00E418A6" w:rsidP="00163277">
      <w:pPr>
        <w:tabs>
          <w:tab w:val="left" w:pos="439"/>
        </w:tabs>
        <w:spacing w:before="120"/>
        <w:ind w:left="720" w:right="848" w:hanging="274"/>
        <w:rPr>
          <w:sz w:val="24"/>
          <w:szCs w:val="24"/>
        </w:rPr>
      </w:pPr>
      <w:r w:rsidRPr="008E6191">
        <w:rPr>
          <w:b/>
          <w:sz w:val="24"/>
          <w:szCs w:val="24"/>
          <w:u w:val="single"/>
        </w:rPr>
        <w:t xml:space="preserve"> </w:t>
      </w:r>
      <w:r w:rsidRPr="008E6191">
        <w:rPr>
          <w:b/>
          <w:sz w:val="24"/>
          <w:szCs w:val="24"/>
          <w:u w:val="single"/>
        </w:rPr>
        <w:tab/>
      </w:r>
      <w:r w:rsidRPr="008E6191">
        <w:rPr>
          <w:b/>
          <w:sz w:val="24"/>
          <w:szCs w:val="24"/>
        </w:rPr>
        <w:t>Legal</w:t>
      </w:r>
      <w:r w:rsidRPr="008E6191">
        <w:rPr>
          <w:sz w:val="24"/>
          <w:szCs w:val="24"/>
        </w:rPr>
        <w:t>: Provides referrals to immigration attorney</w:t>
      </w:r>
      <w:r w:rsidR="001021D2">
        <w:rPr>
          <w:sz w:val="24"/>
          <w:szCs w:val="24"/>
        </w:rPr>
        <w:t>;</w:t>
      </w:r>
      <w:r w:rsidR="00163277">
        <w:rPr>
          <w:sz w:val="24"/>
          <w:szCs w:val="24"/>
        </w:rPr>
        <w:t xml:space="preserve"> stays informed of changes in immigration laws and how to support refugees through the changes</w:t>
      </w:r>
      <w:r w:rsidR="001021D2">
        <w:rPr>
          <w:sz w:val="24"/>
          <w:szCs w:val="24"/>
        </w:rPr>
        <w:t xml:space="preserve">; </w:t>
      </w:r>
      <w:r w:rsidR="00163277">
        <w:rPr>
          <w:sz w:val="24"/>
          <w:szCs w:val="24"/>
        </w:rPr>
        <w:t>supports families</w:t>
      </w:r>
      <w:r w:rsidR="00831B60">
        <w:rPr>
          <w:sz w:val="24"/>
          <w:szCs w:val="24"/>
        </w:rPr>
        <w:t xml:space="preserve"> and allies</w:t>
      </w:r>
      <w:r w:rsidR="00163277">
        <w:rPr>
          <w:sz w:val="24"/>
          <w:szCs w:val="24"/>
        </w:rPr>
        <w:t xml:space="preserve"> with ICE check-ins. </w:t>
      </w:r>
    </w:p>
    <w:p w14:paraId="0BE54D27" w14:textId="144660BB" w:rsidR="002337E1" w:rsidRPr="008E6191" w:rsidRDefault="00E418A6" w:rsidP="004F583F">
      <w:pPr>
        <w:tabs>
          <w:tab w:val="left" w:pos="439"/>
        </w:tabs>
        <w:spacing w:before="120"/>
        <w:ind w:left="720" w:right="613" w:hanging="274"/>
        <w:rPr>
          <w:sz w:val="24"/>
          <w:szCs w:val="24"/>
        </w:rPr>
      </w:pPr>
      <w:r w:rsidRPr="008E6191">
        <w:rPr>
          <w:b/>
          <w:sz w:val="24"/>
          <w:szCs w:val="24"/>
          <w:u w:val="single"/>
        </w:rPr>
        <w:t xml:space="preserve"> </w:t>
      </w:r>
      <w:r w:rsidRPr="008E6191">
        <w:rPr>
          <w:b/>
          <w:sz w:val="24"/>
          <w:szCs w:val="24"/>
          <w:u w:val="single"/>
        </w:rPr>
        <w:tab/>
      </w:r>
      <w:r w:rsidRPr="008E6191">
        <w:rPr>
          <w:b/>
          <w:sz w:val="24"/>
          <w:szCs w:val="24"/>
        </w:rPr>
        <w:t>Household &amp; Furnishings</w:t>
      </w:r>
      <w:r w:rsidRPr="008E6191">
        <w:rPr>
          <w:sz w:val="24"/>
          <w:szCs w:val="24"/>
        </w:rPr>
        <w:t>: Arranges</w:t>
      </w:r>
      <w:r w:rsidR="00FC501D">
        <w:rPr>
          <w:sz w:val="24"/>
          <w:szCs w:val="24"/>
        </w:rPr>
        <w:t xml:space="preserve"> and/or helps with </w:t>
      </w:r>
      <w:r w:rsidRPr="008E6191">
        <w:rPr>
          <w:sz w:val="24"/>
          <w:szCs w:val="24"/>
        </w:rPr>
        <w:t>access and installation of furnishings and household goods</w:t>
      </w:r>
      <w:r w:rsidR="00FC501D">
        <w:rPr>
          <w:sz w:val="24"/>
          <w:szCs w:val="24"/>
        </w:rPr>
        <w:t xml:space="preserve">. </w:t>
      </w:r>
    </w:p>
    <w:p w14:paraId="76CD7ECC" w14:textId="6462D784" w:rsidR="002337E1" w:rsidRPr="008E6191" w:rsidRDefault="00E418A6" w:rsidP="004F583F">
      <w:pPr>
        <w:tabs>
          <w:tab w:val="left" w:pos="439"/>
        </w:tabs>
        <w:spacing w:before="120"/>
        <w:ind w:left="720" w:right="184" w:hanging="274"/>
        <w:rPr>
          <w:sz w:val="24"/>
          <w:szCs w:val="24"/>
        </w:rPr>
      </w:pPr>
      <w:r w:rsidRPr="008E6191">
        <w:rPr>
          <w:b/>
          <w:sz w:val="24"/>
          <w:szCs w:val="24"/>
          <w:u w:val="single"/>
        </w:rPr>
        <w:t xml:space="preserve"> </w:t>
      </w:r>
      <w:r w:rsidRPr="008E6191">
        <w:rPr>
          <w:b/>
          <w:sz w:val="24"/>
          <w:szCs w:val="24"/>
          <w:u w:val="single"/>
        </w:rPr>
        <w:tab/>
      </w:r>
      <w:r w:rsidRPr="008E6191">
        <w:rPr>
          <w:b/>
          <w:sz w:val="24"/>
          <w:szCs w:val="24"/>
        </w:rPr>
        <w:t>Public Relations &amp; Marketing</w:t>
      </w:r>
      <w:r w:rsidRPr="008E6191">
        <w:rPr>
          <w:sz w:val="24"/>
          <w:szCs w:val="24"/>
        </w:rPr>
        <w:t xml:space="preserve">: Media relations, </w:t>
      </w:r>
      <w:r w:rsidR="005F457A">
        <w:rPr>
          <w:sz w:val="24"/>
          <w:szCs w:val="24"/>
        </w:rPr>
        <w:t>develop RWN e-newsletter</w:t>
      </w:r>
      <w:r w:rsidRPr="008E6191">
        <w:rPr>
          <w:sz w:val="24"/>
          <w:szCs w:val="24"/>
        </w:rPr>
        <w:t xml:space="preserve">, </w:t>
      </w:r>
      <w:r w:rsidR="005F457A">
        <w:rPr>
          <w:sz w:val="24"/>
          <w:szCs w:val="24"/>
        </w:rPr>
        <w:t>update/</w:t>
      </w:r>
      <w:r w:rsidRPr="008E6191">
        <w:rPr>
          <w:sz w:val="24"/>
          <w:szCs w:val="24"/>
        </w:rPr>
        <w:t>develop materials, set up speaking engagements, and other promotional activities.</w:t>
      </w:r>
    </w:p>
    <w:p w14:paraId="448649B3" w14:textId="1563F632" w:rsidR="002337E1" w:rsidRPr="008E6191" w:rsidRDefault="00E418A6" w:rsidP="004F583F">
      <w:pPr>
        <w:tabs>
          <w:tab w:val="left" w:pos="437"/>
        </w:tabs>
        <w:spacing w:before="120"/>
        <w:ind w:left="720" w:hanging="274"/>
        <w:rPr>
          <w:sz w:val="24"/>
          <w:szCs w:val="24"/>
        </w:rPr>
      </w:pPr>
      <w:r w:rsidRPr="008E6191">
        <w:rPr>
          <w:b/>
          <w:sz w:val="24"/>
          <w:szCs w:val="24"/>
          <w:u w:val="single"/>
        </w:rPr>
        <w:t xml:space="preserve"> </w:t>
      </w:r>
      <w:r w:rsidRPr="008E6191">
        <w:rPr>
          <w:b/>
          <w:sz w:val="24"/>
          <w:szCs w:val="24"/>
          <w:u w:val="single"/>
        </w:rPr>
        <w:tab/>
      </w:r>
      <w:r w:rsidRPr="008E6191">
        <w:rPr>
          <w:b/>
          <w:sz w:val="24"/>
          <w:szCs w:val="24"/>
        </w:rPr>
        <w:t>Transportation</w:t>
      </w:r>
      <w:r w:rsidRPr="008E6191">
        <w:rPr>
          <w:sz w:val="24"/>
          <w:szCs w:val="24"/>
        </w:rPr>
        <w:t xml:space="preserve">: </w:t>
      </w:r>
      <w:r w:rsidR="005F457A">
        <w:rPr>
          <w:sz w:val="24"/>
          <w:szCs w:val="24"/>
        </w:rPr>
        <w:t>Give rides to</w:t>
      </w:r>
      <w:r w:rsidRPr="008E6191">
        <w:rPr>
          <w:sz w:val="24"/>
          <w:szCs w:val="24"/>
        </w:rPr>
        <w:t xml:space="preserve"> refugee family members</w:t>
      </w:r>
      <w:r w:rsidR="005F457A">
        <w:rPr>
          <w:sz w:val="24"/>
          <w:szCs w:val="24"/>
        </w:rPr>
        <w:t xml:space="preserve"> to work, appointments, etc</w:t>
      </w:r>
      <w:r w:rsidRPr="008E6191">
        <w:rPr>
          <w:sz w:val="24"/>
          <w:szCs w:val="24"/>
        </w:rPr>
        <w:t>.</w:t>
      </w:r>
    </w:p>
    <w:p w14:paraId="6EC63FF3" w14:textId="7DF70806" w:rsidR="002337E1" w:rsidRPr="008E6191" w:rsidRDefault="00E418A6" w:rsidP="004F583F">
      <w:pPr>
        <w:tabs>
          <w:tab w:val="left" w:pos="439"/>
        </w:tabs>
        <w:spacing w:before="120"/>
        <w:ind w:left="720" w:right="978" w:hanging="274"/>
        <w:rPr>
          <w:sz w:val="24"/>
          <w:szCs w:val="24"/>
        </w:rPr>
      </w:pPr>
      <w:r w:rsidRPr="008E6191">
        <w:rPr>
          <w:b/>
          <w:sz w:val="24"/>
          <w:szCs w:val="24"/>
          <w:u w:val="single"/>
        </w:rPr>
        <w:t xml:space="preserve"> </w:t>
      </w:r>
      <w:r w:rsidRPr="008E6191">
        <w:rPr>
          <w:b/>
          <w:sz w:val="24"/>
          <w:szCs w:val="24"/>
          <w:u w:val="single"/>
        </w:rPr>
        <w:tab/>
      </w:r>
      <w:r w:rsidRPr="008E6191">
        <w:rPr>
          <w:b/>
          <w:sz w:val="24"/>
          <w:szCs w:val="24"/>
        </w:rPr>
        <w:t>Workforce Readiness</w:t>
      </w:r>
      <w:r w:rsidRPr="008E6191">
        <w:rPr>
          <w:sz w:val="24"/>
          <w:szCs w:val="24"/>
        </w:rPr>
        <w:t>: Connects refugees to appropriate resources for</w:t>
      </w:r>
      <w:r w:rsidR="004F583F">
        <w:rPr>
          <w:sz w:val="24"/>
          <w:szCs w:val="24"/>
        </w:rPr>
        <w:t xml:space="preserve"> or </w:t>
      </w:r>
      <w:r w:rsidRPr="008E6191">
        <w:rPr>
          <w:sz w:val="24"/>
          <w:szCs w:val="24"/>
        </w:rPr>
        <w:t>assist in accessing adult education</w:t>
      </w:r>
      <w:r w:rsidR="004F583F">
        <w:rPr>
          <w:sz w:val="24"/>
          <w:szCs w:val="24"/>
        </w:rPr>
        <w:t xml:space="preserve">, </w:t>
      </w:r>
      <w:r w:rsidRPr="008E6191">
        <w:rPr>
          <w:sz w:val="24"/>
          <w:szCs w:val="24"/>
        </w:rPr>
        <w:t>ESL, translations, employment/employment training, etc.</w:t>
      </w:r>
    </w:p>
    <w:p w14:paraId="289A5DC6" w14:textId="08FBC206" w:rsidR="002337E1" w:rsidRPr="008E6191" w:rsidRDefault="00E418A6" w:rsidP="004F583F">
      <w:pPr>
        <w:tabs>
          <w:tab w:val="left" w:pos="582"/>
        </w:tabs>
        <w:spacing w:before="120"/>
        <w:ind w:left="720" w:hanging="274"/>
        <w:rPr>
          <w:sz w:val="24"/>
          <w:szCs w:val="24"/>
        </w:rPr>
      </w:pPr>
      <w:r w:rsidRPr="008E6191">
        <w:rPr>
          <w:sz w:val="24"/>
          <w:szCs w:val="24"/>
          <w:u w:val="single"/>
        </w:rPr>
        <w:t xml:space="preserve"> </w:t>
      </w:r>
      <w:r w:rsidRPr="008E6191">
        <w:rPr>
          <w:sz w:val="24"/>
          <w:szCs w:val="24"/>
          <w:u w:val="single"/>
        </w:rPr>
        <w:tab/>
      </w:r>
      <w:r w:rsidR="004F583F">
        <w:rPr>
          <w:sz w:val="24"/>
          <w:szCs w:val="24"/>
          <w:u w:val="single"/>
        </w:rPr>
        <w:t>_</w:t>
      </w:r>
      <w:r w:rsidRPr="008E6191">
        <w:rPr>
          <w:sz w:val="24"/>
          <w:szCs w:val="24"/>
        </w:rPr>
        <w:t xml:space="preserve"> </w:t>
      </w:r>
      <w:r w:rsidRPr="004F583F">
        <w:rPr>
          <w:b/>
          <w:bCs/>
          <w:sz w:val="24"/>
          <w:szCs w:val="24"/>
        </w:rPr>
        <w:t>General volunteering</w:t>
      </w:r>
      <w:r w:rsidRPr="008E6191">
        <w:rPr>
          <w:sz w:val="24"/>
          <w:szCs w:val="24"/>
        </w:rPr>
        <w:t xml:space="preserve"> (occasional, as refugee needs and volunteer capability/availability align)</w:t>
      </w:r>
    </w:p>
    <w:p w14:paraId="4EEDBD03" w14:textId="77777777" w:rsidR="005A1967" w:rsidRPr="008E6191" w:rsidRDefault="00E418A6" w:rsidP="005A1967">
      <w:pPr>
        <w:tabs>
          <w:tab w:val="left" w:pos="8498"/>
          <w:tab w:val="left" w:pos="9693"/>
        </w:tabs>
        <w:spacing w:before="180" w:line="367" w:lineRule="auto"/>
        <w:ind w:left="720" w:right="244" w:hanging="270"/>
        <w:rPr>
          <w:sz w:val="24"/>
          <w:szCs w:val="24"/>
        </w:rPr>
      </w:pPr>
      <w:r w:rsidRPr="008E6191">
        <w:rPr>
          <w:sz w:val="24"/>
          <w:szCs w:val="24"/>
        </w:rPr>
        <w:t xml:space="preserve">SKILLS YOU’D LIKE TO USE: </w:t>
      </w:r>
      <w:r w:rsidRPr="008E6191">
        <w:rPr>
          <w:sz w:val="24"/>
          <w:szCs w:val="24"/>
          <w:u w:val="single"/>
        </w:rPr>
        <w:t xml:space="preserve"> </w:t>
      </w:r>
      <w:r w:rsidRPr="008E6191">
        <w:rPr>
          <w:sz w:val="24"/>
          <w:szCs w:val="24"/>
          <w:u w:val="single"/>
        </w:rPr>
        <w:tab/>
      </w:r>
      <w:r w:rsidRPr="008E6191">
        <w:rPr>
          <w:sz w:val="24"/>
          <w:szCs w:val="24"/>
          <w:u w:val="single"/>
        </w:rPr>
        <w:tab/>
      </w:r>
      <w:r w:rsidRPr="008E6191">
        <w:rPr>
          <w:sz w:val="24"/>
          <w:szCs w:val="24"/>
        </w:rPr>
        <w:t xml:space="preserve">                                                                                                                            </w:t>
      </w:r>
    </w:p>
    <w:p w14:paraId="3CCDC0F2" w14:textId="6798BCD8" w:rsidR="008E6191" w:rsidRPr="004F583F" w:rsidRDefault="00E418A6" w:rsidP="004F583F">
      <w:pPr>
        <w:tabs>
          <w:tab w:val="left" w:pos="8498"/>
          <w:tab w:val="left" w:pos="9693"/>
        </w:tabs>
        <w:spacing w:line="367" w:lineRule="auto"/>
        <w:ind w:left="720" w:right="244" w:hanging="270"/>
        <w:rPr>
          <w:sz w:val="24"/>
          <w:szCs w:val="24"/>
        </w:rPr>
      </w:pPr>
      <w:r w:rsidRPr="008E6191">
        <w:rPr>
          <w:sz w:val="24"/>
          <w:szCs w:val="24"/>
        </w:rPr>
        <w:t xml:space="preserve">LANGUAGES: </w:t>
      </w:r>
      <w:r w:rsidRPr="008E6191">
        <w:rPr>
          <w:sz w:val="24"/>
          <w:szCs w:val="24"/>
          <w:u w:val="single"/>
        </w:rPr>
        <w:t xml:space="preserve"> </w:t>
      </w:r>
      <w:r w:rsidRPr="008E6191">
        <w:rPr>
          <w:sz w:val="24"/>
          <w:szCs w:val="24"/>
          <w:u w:val="single"/>
        </w:rPr>
        <w:tab/>
      </w:r>
    </w:p>
    <w:p w14:paraId="2AB7C57E" w14:textId="77777777" w:rsidR="008E6191" w:rsidRDefault="008E6191" w:rsidP="005F457A">
      <w:pPr>
        <w:ind w:left="2799" w:right="2480"/>
        <w:jc w:val="center"/>
        <w:rPr>
          <w:b/>
        </w:rPr>
      </w:pPr>
    </w:p>
    <w:p w14:paraId="468712B3" w14:textId="3C6FDE81" w:rsidR="002337E1" w:rsidRPr="005A1967" w:rsidRDefault="00E418A6">
      <w:pPr>
        <w:spacing w:before="59"/>
        <w:ind w:left="2799" w:right="2480"/>
        <w:jc w:val="center"/>
        <w:rPr>
          <w:b/>
        </w:rPr>
      </w:pPr>
      <w:r w:rsidRPr="005A1967">
        <w:rPr>
          <w:b/>
        </w:rPr>
        <w:t>For Administrative Team Use Only</w:t>
      </w:r>
    </w:p>
    <w:p w14:paraId="46E54A0C" w14:textId="77777777" w:rsidR="002337E1" w:rsidRDefault="002337E1">
      <w:pPr>
        <w:pBdr>
          <w:top w:val="nil"/>
          <w:left w:val="nil"/>
          <w:bottom w:val="nil"/>
          <w:right w:val="nil"/>
          <w:between w:val="nil"/>
        </w:pBdr>
        <w:rPr>
          <w:b/>
          <w:color w:val="000000"/>
          <w:sz w:val="23"/>
          <w:szCs w:val="23"/>
        </w:rPr>
      </w:pPr>
    </w:p>
    <w:p w14:paraId="65569336" w14:textId="13C55680" w:rsidR="002337E1" w:rsidRPr="005A1967" w:rsidRDefault="00E418A6" w:rsidP="005A1967">
      <w:pPr>
        <w:tabs>
          <w:tab w:val="left" w:pos="2285"/>
          <w:tab w:val="left" w:pos="3661"/>
          <w:tab w:val="left" w:pos="7983"/>
        </w:tabs>
        <w:ind w:left="540"/>
      </w:pPr>
      <w:r w:rsidRPr="005A1967">
        <w:t>ORIENTATION:</w:t>
      </w:r>
      <w:r w:rsidRPr="005A1967">
        <w:tab/>
        <w:t>Date:</w:t>
      </w:r>
      <w:r w:rsidRPr="005A1967">
        <w:rPr>
          <w:u w:val="single"/>
        </w:rPr>
        <w:tab/>
      </w:r>
      <w:r w:rsidR="0060596D">
        <w:rPr>
          <w:u w:val="single"/>
        </w:rPr>
        <w:t xml:space="preserve">___           </w:t>
      </w:r>
      <w:r w:rsidR="0060596D">
        <w:t xml:space="preserve">     </w:t>
      </w:r>
      <w:r w:rsidRPr="005A1967">
        <w:t xml:space="preserve">With: </w:t>
      </w:r>
      <w:r w:rsidRPr="005A1967">
        <w:rPr>
          <w:u w:val="single"/>
        </w:rPr>
        <w:t xml:space="preserve"> </w:t>
      </w:r>
      <w:r w:rsidRPr="005A1967">
        <w:rPr>
          <w:u w:val="single"/>
        </w:rPr>
        <w:tab/>
      </w:r>
      <w:r w:rsidR="0060596D">
        <w:rPr>
          <w:u w:val="single"/>
        </w:rPr>
        <w:t>__________</w:t>
      </w:r>
    </w:p>
    <w:p w14:paraId="455A6B30" w14:textId="77777777" w:rsidR="002337E1" w:rsidRPr="005A1967" w:rsidRDefault="002337E1" w:rsidP="005A1967">
      <w:pPr>
        <w:pBdr>
          <w:top w:val="nil"/>
          <w:left w:val="nil"/>
          <w:bottom w:val="nil"/>
          <w:right w:val="nil"/>
          <w:between w:val="nil"/>
        </w:pBdr>
        <w:spacing w:before="5"/>
        <w:ind w:left="540"/>
        <w:rPr>
          <w:color w:val="000000"/>
          <w:sz w:val="20"/>
          <w:szCs w:val="20"/>
        </w:rPr>
      </w:pPr>
    </w:p>
    <w:p w14:paraId="38CEF1D8" w14:textId="77777777" w:rsidR="002337E1" w:rsidRPr="005A1967" w:rsidRDefault="00E418A6" w:rsidP="005A1967">
      <w:pPr>
        <w:tabs>
          <w:tab w:val="left" w:pos="9137"/>
        </w:tabs>
        <w:spacing w:before="60"/>
        <w:ind w:left="540"/>
      </w:pPr>
      <w:r w:rsidRPr="005A1967">
        <w:t xml:space="preserve">ADDITIONAL NOTES: </w:t>
      </w:r>
      <w:r w:rsidRPr="005A1967">
        <w:rPr>
          <w:u w:val="single"/>
        </w:rPr>
        <w:t xml:space="preserve"> </w:t>
      </w:r>
      <w:r w:rsidRPr="005A1967">
        <w:rPr>
          <w:u w:val="single"/>
        </w:rPr>
        <w:tab/>
      </w:r>
    </w:p>
    <w:sectPr w:rsidR="002337E1" w:rsidRPr="005A1967">
      <w:footerReference w:type="default" r:id="rId7"/>
      <w:pgSz w:w="12240" w:h="15840"/>
      <w:pgMar w:top="1400" w:right="1340" w:bottom="1200" w:left="96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A297B" w14:textId="77777777" w:rsidR="00BB7579" w:rsidRDefault="00BB7579">
      <w:r>
        <w:separator/>
      </w:r>
    </w:p>
  </w:endnote>
  <w:endnote w:type="continuationSeparator" w:id="0">
    <w:p w14:paraId="38164CB0" w14:textId="77777777" w:rsidR="00BB7579" w:rsidRDefault="00BB7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E7BC7" w14:textId="77777777" w:rsidR="002337E1" w:rsidRDefault="00E418A6">
    <w:pPr>
      <w:pBdr>
        <w:top w:val="nil"/>
        <w:left w:val="nil"/>
        <w:bottom w:val="nil"/>
        <w:right w:val="nil"/>
        <w:between w:val="nil"/>
      </w:pBdr>
      <w:spacing w:line="14" w:lineRule="auto"/>
      <w:rPr>
        <w:color w:val="000000"/>
        <w:sz w:val="20"/>
        <w:szCs w:val="20"/>
      </w:rPr>
    </w:pPr>
    <w:r>
      <w:rPr>
        <w:noProof/>
      </w:rPr>
      <mc:AlternateContent>
        <mc:Choice Requires="wpg">
          <w:drawing>
            <wp:anchor distT="0" distB="0" distL="114300" distR="114300" simplePos="0" relativeHeight="251658240" behindDoc="1" locked="0" layoutInCell="1" hidden="0" allowOverlap="1" wp14:anchorId="0682950B" wp14:editId="5A9C7F1E">
              <wp:simplePos x="0" y="0"/>
              <wp:positionH relativeFrom="column">
                <wp:posOffset>6248400</wp:posOffset>
              </wp:positionH>
              <wp:positionV relativeFrom="paragraph">
                <wp:posOffset>9271000</wp:posOffset>
              </wp:positionV>
              <wp:extent cx="156845" cy="175260"/>
              <wp:effectExtent l="0" t="0" r="0" b="0"/>
              <wp:wrapNone/>
              <wp:docPr id="3" name="Freeform: Shape 3"/>
              <wp:cNvGraphicFramePr/>
              <a:graphic xmlns:a="http://schemas.openxmlformats.org/drawingml/2006/main">
                <a:graphicData uri="http://schemas.microsoft.com/office/word/2010/wordprocessingShape">
                  <wps:wsp>
                    <wps:cNvSpPr/>
                    <wps:spPr>
                      <a:xfrm>
                        <a:off x="5881940" y="3697133"/>
                        <a:ext cx="147320" cy="165735"/>
                      </a:xfrm>
                      <a:custGeom>
                        <a:avLst/>
                        <a:gdLst/>
                        <a:ahLst/>
                        <a:cxnLst/>
                        <a:rect l="l" t="t" r="r" b="b"/>
                        <a:pathLst>
                          <a:path w="147320" h="165735" extrusionOk="0">
                            <a:moveTo>
                              <a:pt x="0" y="0"/>
                            </a:moveTo>
                            <a:lnTo>
                              <a:pt x="0" y="165735"/>
                            </a:lnTo>
                            <a:lnTo>
                              <a:pt x="147320" y="165735"/>
                            </a:lnTo>
                            <a:lnTo>
                              <a:pt x="147320" y="0"/>
                            </a:lnTo>
                            <a:close/>
                          </a:path>
                        </a:pathLst>
                      </a:custGeom>
                      <a:solidFill>
                        <a:srgbClr val="FFFFFF"/>
                      </a:solidFill>
                      <a:ln>
                        <a:noFill/>
                      </a:ln>
                    </wps:spPr>
                    <wps:txbx>
                      <w:txbxContent>
                        <w:p w14:paraId="3A837028" w14:textId="77777777" w:rsidR="002337E1" w:rsidRDefault="00E418A6">
                          <w:pPr>
                            <w:spacing w:line="245" w:lineRule="auto"/>
                            <w:ind w:left="60" w:firstLine="60"/>
                            <w:textDirection w:val="btLr"/>
                          </w:pPr>
                          <w:r>
                            <w:rPr>
                              <w:color w:val="000000"/>
                            </w:rPr>
                            <w:t xml:space="preserve"> PAGE 1</w:t>
                          </w:r>
                        </w:p>
                      </w:txbxContent>
                    </wps:txbx>
                    <wps:bodyPr spcFirstLastPara="1" wrap="square" lIns="88900" tIns="38100" rIns="88900" bIns="381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114300" distR="114300" hidden="0" layoutInCell="1" locked="0" relativeHeight="0" simplePos="0">
              <wp:simplePos x="0" y="0"/>
              <wp:positionH relativeFrom="column">
                <wp:posOffset>6248400</wp:posOffset>
              </wp:positionH>
              <wp:positionV relativeFrom="paragraph">
                <wp:posOffset>9271000</wp:posOffset>
              </wp:positionV>
              <wp:extent cx="156845" cy="175260"/>
              <wp:effectExtent b="0" l="0" r="0" t="0"/>
              <wp:wrapNone/>
              <wp:docPr id="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56845" cy="17526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488B1" w14:textId="77777777" w:rsidR="00BB7579" w:rsidRDefault="00BB7579">
      <w:r>
        <w:separator/>
      </w:r>
    </w:p>
  </w:footnote>
  <w:footnote w:type="continuationSeparator" w:id="0">
    <w:p w14:paraId="5F2A9031" w14:textId="77777777" w:rsidR="00BB7579" w:rsidRDefault="00BB75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7E1"/>
    <w:rsid w:val="000E54CC"/>
    <w:rsid w:val="001021D2"/>
    <w:rsid w:val="0013617A"/>
    <w:rsid w:val="00163277"/>
    <w:rsid w:val="002337E1"/>
    <w:rsid w:val="00346BF1"/>
    <w:rsid w:val="003D0395"/>
    <w:rsid w:val="004839DA"/>
    <w:rsid w:val="004F583F"/>
    <w:rsid w:val="005A1967"/>
    <w:rsid w:val="005A7D96"/>
    <w:rsid w:val="005F457A"/>
    <w:rsid w:val="0060596D"/>
    <w:rsid w:val="00631B63"/>
    <w:rsid w:val="00831B60"/>
    <w:rsid w:val="008E6191"/>
    <w:rsid w:val="00A90D18"/>
    <w:rsid w:val="00BB7579"/>
    <w:rsid w:val="00BE5D45"/>
    <w:rsid w:val="00CA5EA9"/>
    <w:rsid w:val="00E418A6"/>
    <w:rsid w:val="00FA669E"/>
    <w:rsid w:val="00FC5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F0FA7"/>
  <w15:docId w15:val="{BCA73E3F-48EF-40B3-8D09-1E5EAD9D4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ind w:left="2857" w:right="2480"/>
      <w:jc w:val="center"/>
    </w:pPr>
    <w:rPr>
      <w:b/>
      <w:bCs/>
      <w:sz w:val="24"/>
      <w:szCs w:val="24"/>
      <w:u w:val="single" w:color="000000"/>
    </w:rPr>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zq1ARzO0FvDXvZ5KG8WMFnlg9A==">CgMxLjA4AHIhMURFa0JidU8zeVVFQmtWQmNrNjRBTjFlSW9WaHZucUdT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702</Words>
  <Characters>4006</Characters>
  <Application>Microsoft Office Word</Application>
  <DocSecurity>0</DocSecurity>
  <Lines>33</Lines>
  <Paragraphs>9</Paragraphs>
  <ScaleCrop>false</ScaleCrop>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Paulette Lee</dc:creator>
  <cp:lastModifiedBy>HARC Executive Director</cp:lastModifiedBy>
  <cp:revision>7</cp:revision>
  <cp:lastPrinted>2024-09-30T15:50:00Z</cp:lastPrinted>
  <dcterms:created xsi:type="dcterms:W3CDTF">2025-10-06T20:55:00Z</dcterms:created>
  <dcterms:modified xsi:type="dcterms:W3CDTF">2025-12-30T16:51:00Z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2024-07-29T00:00:00Z</vt:lpwstr>
  </property>
  <property fmtid="{D5CDD505-2E9C-101B-9397-08002B2CF9AE}" pid="3" name="Creator">
    <vt:lpwstr>Microsoft® Word 2019</vt:lpwstr>
  </property>
  <property fmtid="{D5CDD505-2E9C-101B-9397-08002B2CF9AE}" pid="4" name="LastSaved">
    <vt:lpwstr>2024-08-11T00:00:00Z</vt:lpwstr>
  </property>
</Properties>
</file>